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F7" w:rsidRPr="0021458F" w:rsidRDefault="00312CF7" w:rsidP="007B2B8D">
      <w:pPr>
        <w:widowControl/>
        <w:jc w:val="center"/>
        <w:rPr>
          <w:rFonts w:ascii="黑体" w:eastAsia="黑体" w:hAnsi="ˎ̥" w:cs="宋体" w:hint="eastAsia"/>
          <w:bCs/>
          <w:color w:val="000000"/>
          <w:kern w:val="0"/>
          <w:sz w:val="36"/>
          <w:szCs w:val="36"/>
        </w:rPr>
      </w:pPr>
      <w:bookmarkStart w:id="0" w:name="_GoBack"/>
      <w:bookmarkEnd w:id="0"/>
      <w:r>
        <w:rPr>
          <w:rFonts w:ascii="黑体" w:eastAsia="黑体" w:hAnsi="ˎ̥" w:cs="宋体" w:hint="eastAsia"/>
          <w:bCs/>
          <w:color w:val="000000"/>
          <w:kern w:val="0"/>
          <w:sz w:val="36"/>
          <w:szCs w:val="36"/>
        </w:rPr>
        <w:t>技术发明奖</w:t>
      </w:r>
      <w:r w:rsidRPr="0021458F">
        <w:rPr>
          <w:rFonts w:ascii="黑体" w:eastAsia="黑体" w:hAnsi="ˎ̥" w:cs="宋体" w:hint="eastAsia"/>
          <w:bCs/>
          <w:color w:val="000000"/>
          <w:kern w:val="0"/>
          <w:sz w:val="36"/>
          <w:szCs w:val="36"/>
        </w:rPr>
        <w:t>公示内容</w:t>
      </w:r>
    </w:p>
    <w:p w:rsidR="00312CF7" w:rsidRPr="00312CF7" w:rsidRDefault="00312CF7">
      <w:pPr>
        <w:widowControl/>
        <w:jc w:val="left"/>
        <w:rPr>
          <w:rFonts w:ascii="华文仿宋" w:eastAsia="华文仿宋" w:hAnsi="华文仿宋"/>
          <w:sz w:val="28"/>
          <w:szCs w:val="28"/>
        </w:rPr>
      </w:pPr>
    </w:p>
    <w:tbl>
      <w:tblPr>
        <w:tblStyle w:val="a6"/>
        <w:tblW w:w="0" w:type="auto"/>
        <w:tblLook w:val="04A0" w:firstRow="1" w:lastRow="0" w:firstColumn="1" w:lastColumn="0" w:noHBand="0" w:noVBand="1"/>
      </w:tblPr>
      <w:tblGrid>
        <w:gridCol w:w="1526"/>
        <w:gridCol w:w="6996"/>
      </w:tblGrid>
      <w:tr w:rsidR="0050221E" w:rsidRPr="0050221E" w:rsidTr="00312CF7">
        <w:trPr>
          <w:trHeight w:val="557"/>
        </w:trPr>
        <w:tc>
          <w:tcPr>
            <w:tcW w:w="1526" w:type="dxa"/>
          </w:tcPr>
          <w:p w:rsidR="0050221E" w:rsidRPr="0050221E" w:rsidRDefault="0050221E" w:rsidP="00312CF7">
            <w:pPr>
              <w:jc w:val="left"/>
              <w:rPr>
                <w:rFonts w:ascii="华文仿宋" w:eastAsia="华文仿宋" w:hAnsi="华文仿宋"/>
                <w:sz w:val="28"/>
                <w:szCs w:val="28"/>
              </w:rPr>
            </w:pPr>
            <w:r w:rsidRPr="0050221E">
              <w:rPr>
                <w:rFonts w:ascii="华文仿宋" w:eastAsia="华文仿宋" w:hAnsi="华文仿宋" w:hint="eastAsia"/>
                <w:sz w:val="28"/>
                <w:szCs w:val="28"/>
              </w:rPr>
              <w:t>项目名称：</w:t>
            </w:r>
          </w:p>
        </w:tc>
        <w:tc>
          <w:tcPr>
            <w:tcW w:w="6996" w:type="dxa"/>
          </w:tcPr>
          <w:p w:rsidR="0050221E" w:rsidRPr="0050221E" w:rsidRDefault="007B2B8D" w:rsidP="00FA3E31">
            <w:pPr>
              <w:rPr>
                <w:rFonts w:ascii="华文仿宋" w:eastAsia="华文仿宋" w:hAnsi="华文仿宋"/>
                <w:sz w:val="28"/>
                <w:szCs w:val="28"/>
              </w:rPr>
            </w:pPr>
            <w:r w:rsidRPr="007B2B8D">
              <w:rPr>
                <w:rFonts w:ascii="华文仿宋" w:eastAsia="华文仿宋" w:hAnsi="华文仿宋" w:hint="eastAsia"/>
                <w:sz w:val="28"/>
                <w:szCs w:val="28"/>
              </w:rPr>
              <w:t>多功能强激光薄膜器件设计与全流程制作技术及应用</w:t>
            </w:r>
          </w:p>
        </w:tc>
      </w:tr>
      <w:tr w:rsidR="00B2176B" w:rsidRPr="0050221E" w:rsidTr="00312CF7">
        <w:trPr>
          <w:trHeight w:val="557"/>
        </w:trPr>
        <w:tc>
          <w:tcPr>
            <w:tcW w:w="1526" w:type="dxa"/>
          </w:tcPr>
          <w:p w:rsidR="00B2176B" w:rsidRPr="0050221E" w:rsidRDefault="00B2176B" w:rsidP="00312CF7">
            <w:pPr>
              <w:jc w:val="left"/>
              <w:rPr>
                <w:rFonts w:ascii="华文仿宋" w:eastAsia="华文仿宋" w:hAnsi="华文仿宋"/>
                <w:sz w:val="28"/>
                <w:szCs w:val="28"/>
              </w:rPr>
            </w:pPr>
            <w:r>
              <w:rPr>
                <w:rFonts w:ascii="华文仿宋" w:eastAsia="华文仿宋" w:hAnsi="华文仿宋" w:hint="eastAsia"/>
                <w:sz w:val="28"/>
                <w:szCs w:val="28"/>
              </w:rPr>
              <w:t>提名</w:t>
            </w:r>
            <w:r w:rsidRPr="0050221E">
              <w:rPr>
                <w:rFonts w:ascii="华文仿宋" w:eastAsia="华文仿宋" w:hAnsi="华文仿宋" w:hint="eastAsia"/>
                <w:sz w:val="28"/>
                <w:szCs w:val="28"/>
              </w:rPr>
              <w:t>单位</w:t>
            </w:r>
            <w:r>
              <w:rPr>
                <w:rFonts w:ascii="华文仿宋" w:eastAsia="华文仿宋" w:hAnsi="华文仿宋" w:hint="eastAsia"/>
                <w:sz w:val="28"/>
                <w:szCs w:val="28"/>
              </w:rPr>
              <w:t>：</w:t>
            </w:r>
          </w:p>
        </w:tc>
        <w:tc>
          <w:tcPr>
            <w:tcW w:w="6996" w:type="dxa"/>
          </w:tcPr>
          <w:p w:rsidR="00B2176B" w:rsidRPr="0050221E" w:rsidRDefault="007B2B8D" w:rsidP="00FA3E31">
            <w:pPr>
              <w:rPr>
                <w:rFonts w:ascii="华文仿宋" w:eastAsia="华文仿宋" w:hAnsi="华文仿宋"/>
                <w:sz w:val="28"/>
                <w:szCs w:val="28"/>
              </w:rPr>
            </w:pPr>
            <w:r w:rsidRPr="007B2B8D">
              <w:rPr>
                <w:rFonts w:ascii="华文仿宋" w:eastAsia="华文仿宋" w:hAnsi="华文仿宋" w:hint="eastAsia"/>
                <w:sz w:val="28"/>
                <w:szCs w:val="28"/>
              </w:rPr>
              <w:t>中国仪器仪表学会</w:t>
            </w:r>
          </w:p>
        </w:tc>
      </w:tr>
      <w:tr w:rsidR="0050221E" w:rsidRPr="0050221E" w:rsidTr="00AE2A29">
        <w:trPr>
          <w:trHeight w:val="538"/>
        </w:trPr>
        <w:tc>
          <w:tcPr>
            <w:tcW w:w="1526" w:type="dxa"/>
          </w:tcPr>
          <w:p w:rsidR="0050221E" w:rsidRPr="0050221E" w:rsidRDefault="005079DE" w:rsidP="00AE2A29">
            <w:pPr>
              <w:jc w:val="left"/>
              <w:rPr>
                <w:rFonts w:ascii="华文仿宋" w:eastAsia="华文仿宋" w:hAnsi="华文仿宋"/>
                <w:sz w:val="28"/>
                <w:szCs w:val="28"/>
              </w:rPr>
            </w:pPr>
            <w:r>
              <w:rPr>
                <w:rFonts w:ascii="华文仿宋" w:eastAsia="华文仿宋" w:hAnsi="华文仿宋" w:hint="eastAsia"/>
                <w:sz w:val="28"/>
                <w:szCs w:val="28"/>
              </w:rPr>
              <w:t>提名</w:t>
            </w:r>
            <w:r w:rsidR="00AE2A29">
              <w:rPr>
                <w:rFonts w:ascii="华文仿宋" w:eastAsia="华文仿宋" w:hAnsi="华文仿宋" w:hint="eastAsia"/>
                <w:sz w:val="28"/>
                <w:szCs w:val="28"/>
              </w:rPr>
              <w:t>等级</w:t>
            </w:r>
            <w:r w:rsidR="0050221E" w:rsidRPr="0050221E">
              <w:rPr>
                <w:rFonts w:ascii="华文仿宋" w:eastAsia="华文仿宋" w:hAnsi="华文仿宋" w:hint="eastAsia"/>
                <w:sz w:val="28"/>
                <w:szCs w:val="28"/>
              </w:rPr>
              <w:t>：</w:t>
            </w:r>
          </w:p>
        </w:tc>
        <w:tc>
          <w:tcPr>
            <w:tcW w:w="6996" w:type="dxa"/>
          </w:tcPr>
          <w:p w:rsidR="0050221E" w:rsidRPr="0050221E" w:rsidRDefault="007B2B8D" w:rsidP="00FA3E31">
            <w:pPr>
              <w:rPr>
                <w:rFonts w:ascii="华文仿宋" w:eastAsia="华文仿宋" w:hAnsi="华文仿宋"/>
                <w:sz w:val="28"/>
                <w:szCs w:val="28"/>
              </w:rPr>
            </w:pPr>
            <w:r>
              <w:rPr>
                <w:rFonts w:ascii="华文仿宋" w:eastAsia="华文仿宋" w:hAnsi="华文仿宋" w:hint="eastAsia"/>
                <w:sz w:val="28"/>
                <w:szCs w:val="28"/>
              </w:rPr>
              <w:t>2等奖</w:t>
            </w:r>
          </w:p>
        </w:tc>
      </w:tr>
      <w:tr w:rsidR="0050221E" w:rsidRPr="0050221E" w:rsidTr="00AE2A29">
        <w:trPr>
          <w:trHeight w:val="8982"/>
        </w:trPr>
        <w:tc>
          <w:tcPr>
            <w:tcW w:w="1526" w:type="dxa"/>
          </w:tcPr>
          <w:p w:rsidR="0050221E" w:rsidRPr="0050221E" w:rsidRDefault="0050221E" w:rsidP="00312CF7">
            <w:pPr>
              <w:jc w:val="left"/>
              <w:rPr>
                <w:rFonts w:ascii="华文仿宋" w:eastAsia="华文仿宋" w:hAnsi="华文仿宋"/>
                <w:sz w:val="28"/>
                <w:szCs w:val="28"/>
              </w:rPr>
            </w:pPr>
            <w:r w:rsidRPr="0050221E">
              <w:rPr>
                <w:rFonts w:ascii="华文仿宋" w:eastAsia="华文仿宋" w:hAnsi="华文仿宋" w:hint="eastAsia"/>
                <w:sz w:val="28"/>
                <w:szCs w:val="28"/>
              </w:rPr>
              <w:t>项目简介：</w:t>
            </w:r>
          </w:p>
        </w:tc>
        <w:tc>
          <w:tcPr>
            <w:tcW w:w="6996" w:type="dxa"/>
          </w:tcPr>
          <w:p w:rsidR="00214486" w:rsidRPr="00214486" w:rsidRDefault="00214486" w:rsidP="00214486">
            <w:pPr>
              <w:rPr>
                <w:rFonts w:ascii="华文仿宋" w:eastAsia="华文仿宋" w:hAnsi="华文仿宋"/>
                <w:sz w:val="28"/>
                <w:szCs w:val="28"/>
              </w:rPr>
            </w:pPr>
            <w:r w:rsidRPr="00214486">
              <w:rPr>
                <w:rFonts w:ascii="华文仿宋" w:eastAsia="华文仿宋" w:hAnsi="华文仿宋" w:hint="eastAsia"/>
                <w:sz w:val="28"/>
                <w:szCs w:val="28"/>
              </w:rPr>
              <w:t>本项目属于光电子学与激光技术领域。</w:t>
            </w:r>
          </w:p>
          <w:p w:rsidR="00214486" w:rsidRPr="00214486" w:rsidRDefault="00214486" w:rsidP="00B4545E">
            <w:pPr>
              <w:ind w:firstLineChars="214" w:firstLine="599"/>
              <w:rPr>
                <w:rFonts w:ascii="华文仿宋" w:eastAsia="华文仿宋" w:hAnsi="华文仿宋"/>
                <w:sz w:val="28"/>
                <w:szCs w:val="28"/>
              </w:rPr>
            </w:pPr>
            <w:r w:rsidRPr="00214486">
              <w:rPr>
                <w:rFonts w:ascii="华文仿宋" w:eastAsia="华文仿宋" w:hAnsi="华文仿宋" w:hint="eastAsia"/>
                <w:sz w:val="28"/>
                <w:szCs w:val="28"/>
              </w:rPr>
              <w:t>激光惯性约束聚变装置、海陆空天激光对抗装备以及先进激光技术不仅是聚变能、军事精确打击、反介入和区域拒</w:t>
            </w:r>
            <w:proofErr w:type="gramStart"/>
            <w:r w:rsidRPr="00214486">
              <w:rPr>
                <w:rFonts w:ascii="华文仿宋" w:eastAsia="华文仿宋" w:hAnsi="华文仿宋" w:hint="eastAsia"/>
                <w:sz w:val="28"/>
                <w:szCs w:val="28"/>
              </w:rPr>
              <w:t>止能力</w:t>
            </w:r>
            <w:proofErr w:type="gramEnd"/>
            <w:r w:rsidRPr="00214486">
              <w:rPr>
                <w:rFonts w:ascii="华文仿宋" w:eastAsia="华文仿宋" w:hAnsi="华文仿宋" w:hint="eastAsia"/>
                <w:sz w:val="28"/>
                <w:szCs w:val="28"/>
              </w:rPr>
              <w:t>的</w:t>
            </w:r>
            <w:r w:rsidRPr="005D27E4">
              <w:rPr>
                <w:rFonts w:ascii="华文仿宋" w:eastAsia="华文仿宋" w:hAnsi="华文仿宋" w:hint="eastAsia"/>
                <w:sz w:val="28"/>
                <w:szCs w:val="28"/>
              </w:rPr>
              <w:t>必</w:t>
            </w:r>
            <w:r w:rsidR="00F93E6D" w:rsidRPr="005D27E4">
              <w:rPr>
                <w:rFonts w:ascii="华文仿宋" w:eastAsia="华文仿宋" w:hAnsi="华文仿宋" w:hint="eastAsia"/>
                <w:sz w:val="28"/>
                <w:szCs w:val="28"/>
              </w:rPr>
              <w:t>需</w:t>
            </w:r>
            <w:r w:rsidRPr="00214486">
              <w:rPr>
                <w:rFonts w:ascii="华文仿宋" w:eastAsia="华文仿宋" w:hAnsi="华文仿宋" w:hint="eastAsia"/>
                <w:sz w:val="28"/>
                <w:szCs w:val="28"/>
              </w:rPr>
              <w:t>，也是光电子、微电子、信息产业和高端加工制造行业等跨越式发展的必备，还是强场物理、量子光学、非线性光学等前沿研究的</w:t>
            </w:r>
            <w:r w:rsidR="00B51A0C">
              <w:rPr>
                <w:rFonts w:ascii="华文仿宋" w:eastAsia="华文仿宋" w:hAnsi="华文仿宋" w:hint="eastAsia"/>
                <w:sz w:val="28"/>
                <w:szCs w:val="28"/>
              </w:rPr>
              <w:t>基础和前提</w:t>
            </w:r>
            <w:r w:rsidRPr="00214486">
              <w:rPr>
                <w:rFonts w:ascii="华文仿宋" w:eastAsia="华文仿宋" w:hAnsi="华文仿宋" w:hint="eastAsia"/>
                <w:sz w:val="28"/>
                <w:szCs w:val="28"/>
              </w:rPr>
              <w:t>，军事、</w:t>
            </w:r>
            <w:r w:rsidR="003C0F70" w:rsidRPr="00214486">
              <w:rPr>
                <w:rFonts w:ascii="华文仿宋" w:eastAsia="华文仿宋" w:hAnsi="华文仿宋" w:hint="eastAsia"/>
                <w:sz w:val="28"/>
                <w:szCs w:val="28"/>
              </w:rPr>
              <w:t>科学</w:t>
            </w:r>
            <w:r w:rsidRPr="00214486">
              <w:rPr>
                <w:rFonts w:ascii="华文仿宋" w:eastAsia="华文仿宋" w:hAnsi="华文仿宋" w:hint="eastAsia"/>
                <w:sz w:val="28"/>
                <w:szCs w:val="28"/>
              </w:rPr>
              <w:t>和</w:t>
            </w:r>
            <w:r w:rsidR="003C0F70" w:rsidRPr="00214486">
              <w:rPr>
                <w:rFonts w:ascii="华文仿宋" w:eastAsia="华文仿宋" w:hAnsi="华文仿宋" w:hint="eastAsia"/>
                <w:sz w:val="28"/>
                <w:szCs w:val="28"/>
              </w:rPr>
              <w:t>经济</w:t>
            </w:r>
            <w:r w:rsidRPr="00214486">
              <w:rPr>
                <w:rFonts w:ascii="华文仿宋" w:eastAsia="华文仿宋" w:hAnsi="华文仿宋" w:hint="eastAsia"/>
                <w:sz w:val="28"/>
                <w:szCs w:val="28"/>
              </w:rPr>
              <w:t>意义重大，激光</w:t>
            </w:r>
            <w:r w:rsidR="005D27E4">
              <w:rPr>
                <w:rFonts w:ascii="华文仿宋" w:eastAsia="华文仿宋" w:hAnsi="华文仿宋" w:hint="eastAsia"/>
                <w:sz w:val="28"/>
                <w:szCs w:val="28"/>
              </w:rPr>
              <w:t>装置</w:t>
            </w:r>
            <w:r w:rsidRPr="00214486">
              <w:rPr>
                <w:rFonts w:ascii="华文仿宋" w:eastAsia="华文仿宋" w:hAnsi="华文仿宋" w:hint="eastAsia"/>
                <w:sz w:val="28"/>
                <w:szCs w:val="28"/>
              </w:rPr>
              <w:t>所涉及的核心元器件技术是全球国家硬实力竞争的技术制高点。</w:t>
            </w:r>
          </w:p>
          <w:p w:rsidR="00214486" w:rsidRPr="00214486" w:rsidRDefault="00214486" w:rsidP="00B4545E">
            <w:pPr>
              <w:ind w:firstLineChars="214" w:firstLine="599"/>
              <w:rPr>
                <w:rFonts w:ascii="华文仿宋" w:eastAsia="华文仿宋" w:hAnsi="华文仿宋"/>
                <w:sz w:val="28"/>
                <w:szCs w:val="28"/>
              </w:rPr>
            </w:pPr>
            <w:r w:rsidRPr="00214486">
              <w:rPr>
                <w:rFonts w:ascii="华文仿宋" w:eastAsia="华文仿宋" w:hAnsi="华文仿宋" w:hint="eastAsia"/>
                <w:sz w:val="28"/>
                <w:szCs w:val="28"/>
              </w:rPr>
              <w:t>多功能强激光薄膜器件是影响激光装置输出能力和皮实耐用程度的瓶颈，主要</w:t>
            </w:r>
            <w:r w:rsidRPr="005D27E4">
              <w:rPr>
                <w:rFonts w:ascii="华文仿宋" w:eastAsia="华文仿宋" w:hAnsi="华文仿宋" w:hint="eastAsia"/>
                <w:sz w:val="28"/>
                <w:szCs w:val="28"/>
              </w:rPr>
              <w:t>问题是损伤阈值低</w:t>
            </w:r>
            <w:r w:rsidR="007A1FDA" w:rsidRPr="005D27E4">
              <w:rPr>
                <w:rFonts w:ascii="华文仿宋" w:eastAsia="华文仿宋" w:hAnsi="华文仿宋" w:hint="eastAsia"/>
                <w:sz w:val="28"/>
                <w:szCs w:val="28"/>
              </w:rPr>
              <w:t>、</w:t>
            </w:r>
            <w:r w:rsidRPr="005D27E4">
              <w:rPr>
                <w:rFonts w:ascii="华文仿宋" w:eastAsia="华文仿宋" w:hAnsi="华文仿宋" w:hint="eastAsia"/>
                <w:sz w:val="28"/>
                <w:szCs w:val="28"/>
              </w:rPr>
              <w:t>环境适应性差</w:t>
            </w:r>
            <w:r w:rsidR="007A1FDA" w:rsidRPr="005D27E4">
              <w:rPr>
                <w:rFonts w:ascii="华文仿宋" w:eastAsia="华文仿宋" w:hAnsi="华文仿宋" w:hint="eastAsia"/>
                <w:sz w:val="28"/>
                <w:szCs w:val="28"/>
              </w:rPr>
              <w:t>、</w:t>
            </w:r>
            <w:r w:rsidRPr="005D27E4">
              <w:rPr>
                <w:rFonts w:ascii="华文仿宋" w:eastAsia="华文仿宋" w:hAnsi="华文仿宋" w:hint="eastAsia"/>
                <w:sz w:val="28"/>
                <w:szCs w:val="28"/>
              </w:rPr>
              <w:t>制备难度大、成品率低，其主因在于激光薄膜器件的结构设计缺失</w:t>
            </w:r>
            <w:r w:rsidR="007A1FDA" w:rsidRPr="005D27E4">
              <w:rPr>
                <w:rFonts w:ascii="华文仿宋" w:eastAsia="华文仿宋" w:hAnsi="华文仿宋" w:hint="eastAsia"/>
                <w:sz w:val="28"/>
                <w:szCs w:val="28"/>
              </w:rPr>
              <w:t>、</w:t>
            </w:r>
            <w:r w:rsidRPr="005D27E4">
              <w:rPr>
                <w:rFonts w:ascii="华文仿宋" w:eastAsia="华文仿宋" w:hAnsi="华文仿宋" w:hint="eastAsia"/>
                <w:sz w:val="28"/>
                <w:szCs w:val="28"/>
              </w:rPr>
              <w:t>材料选择受限</w:t>
            </w:r>
            <w:r w:rsidR="007A1FDA" w:rsidRPr="005D27E4">
              <w:rPr>
                <w:rFonts w:ascii="华文仿宋" w:eastAsia="华文仿宋" w:hAnsi="华文仿宋" w:hint="eastAsia"/>
                <w:sz w:val="28"/>
                <w:szCs w:val="28"/>
              </w:rPr>
              <w:t>、</w:t>
            </w:r>
            <w:r w:rsidRPr="00214486">
              <w:rPr>
                <w:rFonts w:ascii="华文仿宋" w:eastAsia="华文仿宋" w:hAnsi="华文仿宋" w:hint="eastAsia"/>
                <w:sz w:val="28"/>
                <w:szCs w:val="28"/>
              </w:rPr>
              <w:t>制备技术无法量化三个方面：1）缺乏抑制强激光辐照热点产生的薄膜器件结构设计方法，2）没有致密、非晶微观结构的多功能高折射率薄膜材料，3）无法实现制备技术中缺陷的</w:t>
            </w:r>
            <w:proofErr w:type="gramStart"/>
            <w:r w:rsidRPr="00214486">
              <w:rPr>
                <w:rFonts w:ascii="华文仿宋" w:eastAsia="华文仿宋" w:hAnsi="华文仿宋" w:hint="eastAsia"/>
                <w:sz w:val="28"/>
                <w:szCs w:val="28"/>
              </w:rPr>
              <w:t>定量化全</w:t>
            </w:r>
            <w:proofErr w:type="gramEnd"/>
            <w:r w:rsidRPr="00214486">
              <w:rPr>
                <w:rFonts w:ascii="华文仿宋" w:eastAsia="华文仿宋" w:hAnsi="华文仿宋" w:hint="eastAsia"/>
                <w:sz w:val="28"/>
                <w:szCs w:val="28"/>
              </w:rPr>
              <w:t>流程闭环控制。这些问题成为制约我国参与强激光装置和技术制高点竞争的软肋，为此该项目在国家重大</w:t>
            </w:r>
            <w:r w:rsidRPr="00214486">
              <w:rPr>
                <w:rFonts w:ascii="华文仿宋" w:eastAsia="华文仿宋" w:hAnsi="华文仿宋" w:hint="eastAsia"/>
                <w:sz w:val="28"/>
                <w:szCs w:val="28"/>
              </w:rPr>
              <w:lastRenderedPageBreak/>
              <w:t xml:space="preserve">科技专项、863、自然科学基金等项目的资助下，历经十余年开拓研究： </w:t>
            </w:r>
          </w:p>
          <w:p w:rsidR="00214486" w:rsidRPr="00214486" w:rsidRDefault="00214486" w:rsidP="00214486">
            <w:pPr>
              <w:rPr>
                <w:rFonts w:ascii="华文仿宋" w:eastAsia="华文仿宋" w:hAnsi="华文仿宋"/>
                <w:sz w:val="28"/>
                <w:szCs w:val="28"/>
              </w:rPr>
            </w:pPr>
            <w:r w:rsidRPr="00214486">
              <w:rPr>
                <w:rFonts w:ascii="华文仿宋" w:eastAsia="华文仿宋" w:hAnsi="华文仿宋" w:hint="eastAsia"/>
                <w:sz w:val="28"/>
                <w:szCs w:val="28"/>
              </w:rPr>
              <w:t>1.</w:t>
            </w:r>
            <w:r w:rsidRPr="00214486">
              <w:rPr>
                <w:rFonts w:ascii="华文仿宋" w:eastAsia="华文仿宋" w:hAnsi="华文仿宋" w:hint="eastAsia"/>
                <w:sz w:val="28"/>
                <w:szCs w:val="28"/>
              </w:rPr>
              <w:tab/>
              <w:t>发明了通过调控薄膜器件中驻波场和行波场分布抑制强激光辐照下局域热点产生的薄膜结构设计技术，国际上首次提出了多种薄膜器件结构，相比于传统薄膜器件结构，损伤性能提升了数倍至数十倍；</w:t>
            </w:r>
          </w:p>
          <w:p w:rsidR="00214486" w:rsidRPr="00214486" w:rsidRDefault="00214486" w:rsidP="00214486">
            <w:pPr>
              <w:rPr>
                <w:rFonts w:ascii="华文仿宋" w:eastAsia="华文仿宋" w:hAnsi="华文仿宋"/>
                <w:sz w:val="28"/>
                <w:szCs w:val="28"/>
              </w:rPr>
            </w:pPr>
            <w:r w:rsidRPr="00214486">
              <w:rPr>
                <w:rFonts w:ascii="华文仿宋" w:eastAsia="华文仿宋" w:hAnsi="华文仿宋" w:hint="eastAsia"/>
                <w:sz w:val="28"/>
                <w:szCs w:val="28"/>
              </w:rPr>
              <w:t>2.</w:t>
            </w:r>
            <w:r w:rsidRPr="00214486">
              <w:rPr>
                <w:rFonts w:ascii="华文仿宋" w:eastAsia="华文仿宋" w:hAnsi="华文仿宋" w:hint="eastAsia"/>
                <w:sz w:val="28"/>
                <w:szCs w:val="28"/>
              </w:rPr>
              <w:tab/>
              <w:t>发明了调控薄膜材料组分和结晶态的离子束辅助电子束共蒸发技术，合成了兼顾损伤、光谱、损耗、应力、防水等综合性能的HfxSi</w:t>
            </w:r>
            <w:r w:rsidRPr="007A1FDA">
              <w:rPr>
                <w:rFonts w:ascii="华文仿宋" w:eastAsia="华文仿宋" w:hAnsi="华文仿宋" w:hint="eastAsia"/>
                <w:sz w:val="18"/>
                <w:szCs w:val="18"/>
              </w:rPr>
              <w:t>1</w:t>
            </w:r>
            <w:r w:rsidRPr="00214486">
              <w:rPr>
                <w:rFonts w:ascii="华文仿宋" w:eastAsia="华文仿宋" w:hAnsi="华文仿宋" w:hint="eastAsia"/>
                <w:sz w:val="28"/>
                <w:szCs w:val="28"/>
              </w:rPr>
              <w:t>-xO</w:t>
            </w:r>
            <w:r w:rsidRPr="007A1FDA">
              <w:rPr>
                <w:rFonts w:ascii="华文仿宋" w:eastAsia="华文仿宋" w:hAnsi="华文仿宋" w:hint="eastAsia"/>
                <w:szCs w:val="21"/>
              </w:rPr>
              <w:t>2</w:t>
            </w:r>
            <w:r w:rsidRPr="00214486">
              <w:rPr>
                <w:rFonts w:ascii="华文仿宋" w:eastAsia="华文仿宋" w:hAnsi="华文仿宋" w:hint="eastAsia"/>
                <w:sz w:val="28"/>
                <w:szCs w:val="28"/>
              </w:rPr>
              <w:t>薄膜新材料，破解了多功能高折射率薄膜材料缺失的难题，提高了强激光薄膜的多功能性和环境适应性，极大地拓展了其应用范围；</w:t>
            </w:r>
          </w:p>
          <w:p w:rsidR="00214486" w:rsidRPr="00214486" w:rsidRDefault="00214486" w:rsidP="00214486">
            <w:pPr>
              <w:rPr>
                <w:rFonts w:ascii="华文仿宋" w:eastAsia="华文仿宋" w:hAnsi="华文仿宋"/>
                <w:sz w:val="28"/>
                <w:szCs w:val="28"/>
              </w:rPr>
            </w:pPr>
            <w:r w:rsidRPr="00214486">
              <w:rPr>
                <w:rFonts w:ascii="华文仿宋" w:eastAsia="华文仿宋" w:hAnsi="华文仿宋" w:hint="eastAsia"/>
                <w:sz w:val="28"/>
                <w:szCs w:val="28"/>
              </w:rPr>
              <w:t>3.</w:t>
            </w:r>
            <w:r w:rsidRPr="00214486">
              <w:rPr>
                <w:rFonts w:ascii="华文仿宋" w:eastAsia="华文仿宋" w:hAnsi="华文仿宋" w:hint="eastAsia"/>
                <w:sz w:val="28"/>
                <w:szCs w:val="28"/>
              </w:rPr>
              <w:tab/>
              <w:t>发明了集缺陷定量损伤规律、基板抛光和刻蚀、超声波清洗、薄膜制作技术等于一体的全流程定量化缺陷控制多功能强激光薄膜制备技术和设备。将依赖经验的工艺改进上升到基于科学定量研究的技术创新层面，实现了“敏感缺陷的零残留”，能够确定性地制备出所设计的多功能强激光薄膜器件。</w:t>
            </w:r>
          </w:p>
          <w:p w:rsidR="00214486" w:rsidRPr="00214486" w:rsidRDefault="00214486" w:rsidP="00B177E2">
            <w:pPr>
              <w:ind w:firstLineChars="163" w:firstLine="456"/>
              <w:rPr>
                <w:rFonts w:ascii="华文仿宋" w:eastAsia="华文仿宋" w:hAnsi="华文仿宋"/>
                <w:sz w:val="28"/>
                <w:szCs w:val="28"/>
              </w:rPr>
            </w:pPr>
            <w:r w:rsidRPr="00214486">
              <w:rPr>
                <w:rFonts w:ascii="华文仿宋" w:eastAsia="华文仿宋" w:hAnsi="华文仿宋" w:hint="eastAsia"/>
                <w:sz w:val="28"/>
                <w:szCs w:val="28"/>
              </w:rPr>
              <w:t>本项目获授权发明专利41项，2017年6项专利技术实现转让，获技术转移总投资1.56亿元，实现技术转移直接收益0.38亿元，转让专利</w:t>
            </w:r>
            <w:r w:rsidR="005D27E4">
              <w:rPr>
                <w:rFonts w:ascii="华文仿宋" w:eastAsia="华文仿宋" w:hAnsi="华文仿宋" w:hint="eastAsia"/>
                <w:sz w:val="28"/>
                <w:szCs w:val="28"/>
              </w:rPr>
              <w:t>“</w:t>
            </w:r>
            <w:r w:rsidRPr="00214486">
              <w:rPr>
                <w:rFonts w:ascii="华文仿宋" w:eastAsia="华文仿宋" w:hAnsi="华文仿宋" w:hint="eastAsia"/>
                <w:sz w:val="28"/>
                <w:szCs w:val="28"/>
              </w:rPr>
              <w:t>一种激光薄膜的制备方法(ZL201210480267.6)</w:t>
            </w:r>
            <w:r w:rsidR="005D27E4">
              <w:rPr>
                <w:rFonts w:ascii="华文仿宋" w:eastAsia="华文仿宋" w:hAnsi="华文仿宋" w:hint="eastAsia"/>
                <w:sz w:val="28"/>
                <w:szCs w:val="28"/>
              </w:rPr>
              <w:t>”</w:t>
            </w:r>
            <w:r w:rsidRPr="00214486">
              <w:rPr>
                <w:rFonts w:ascii="华文仿宋" w:eastAsia="华文仿宋" w:hAnsi="华文仿宋" w:hint="eastAsia"/>
                <w:sz w:val="28"/>
                <w:szCs w:val="28"/>
              </w:rPr>
              <w:t>获得2018年第二十届中国专利金奖。发表SCI收录论文53篇；在SPIE Laser Damage等</w:t>
            </w:r>
            <w:r w:rsidRPr="00214486">
              <w:rPr>
                <w:rFonts w:ascii="华文仿宋" w:eastAsia="华文仿宋" w:hAnsi="华文仿宋" w:hint="eastAsia"/>
                <w:sz w:val="28"/>
                <w:szCs w:val="28"/>
              </w:rPr>
              <w:lastRenderedPageBreak/>
              <w:t>重要国际会议</w:t>
            </w:r>
            <w:proofErr w:type="gramStart"/>
            <w:r w:rsidRPr="00214486">
              <w:rPr>
                <w:rFonts w:ascii="华文仿宋" w:eastAsia="华文仿宋" w:hAnsi="华文仿宋" w:hint="eastAsia"/>
                <w:sz w:val="28"/>
                <w:szCs w:val="28"/>
              </w:rPr>
              <w:t>做邀请</w:t>
            </w:r>
            <w:proofErr w:type="gramEnd"/>
            <w:r w:rsidRPr="00214486">
              <w:rPr>
                <w:rFonts w:ascii="华文仿宋" w:eastAsia="华文仿宋" w:hAnsi="华文仿宋" w:hint="eastAsia"/>
                <w:sz w:val="28"/>
                <w:szCs w:val="28"/>
              </w:rPr>
              <w:t>报告十余次。美国Laser Focused World杂志2011年5月专题介绍并推荐了本项目的清洗技术；美国劳伦斯-利弗莫尔国家实验室的Christopher Stolz博士是美国激光惯性约束聚变装置光学器件负责人，他在5篇论文中13次引用、正面评价</w:t>
            </w:r>
            <w:r w:rsidR="00B177E2">
              <w:rPr>
                <w:rFonts w:ascii="华文仿宋" w:eastAsia="华文仿宋" w:hAnsi="华文仿宋" w:hint="eastAsia"/>
                <w:sz w:val="28"/>
                <w:szCs w:val="28"/>
              </w:rPr>
              <w:t>该</w:t>
            </w:r>
            <w:r w:rsidRPr="00214486">
              <w:rPr>
                <w:rFonts w:ascii="华文仿宋" w:eastAsia="华文仿宋" w:hAnsi="华文仿宋" w:hint="eastAsia"/>
                <w:sz w:val="28"/>
                <w:szCs w:val="28"/>
              </w:rPr>
              <w:t xml:space="preserve">项目的研究成果。经国际权威第三方测试机构（美国Quantel </w:t>
            </w:r>
            <w:r w:rsidRPr="00B177E2">
              <w:rPr>
                <w:rFonts w:ascii="华文仿宋" w:eastAsia="华文仿宋" w:hAnsi="华文仿宋" w:hint="eastAsia"/>
                <w:sz w:val="28"/>
                <w:szCs w:val="28"/>
              </w:rPr>
              <w:t>Laser</w:t>
            </w:r>
            <w:r w:rsidR="007A1FDA" w:rsidRPr="00B177E2">
              <w:rPr>
                <w:rFonts w:ascii="华文仿宋" w:eastAsia="华文仿宋" w:hAnsi="华文仿宋" w:hint="eastAsia"/>
                <w:sz w:val="28"/>
                <w:szCs w:val="28"/>
              </w:rPr>
              <w:t>、</w:t>
            </w:r>
            <w:r w:rsidRPr="00B177E2">
              <w:rPr>
                <w:rFonts w:ascii="华文仿宋" w:eastAsia="华文仿宋" w:hAnsi="华文仿宋" w:hint="eastAsia"/>
                <w:sz w:val="28"/>
                <w:szCs w:val="28"/>
              </w:rPr>
              <w:t>美国Spica</w:t>
            </w:r>
            <w:r w:rsidR="00B177E2" w:rsidRPr="00B177E2">
              <w:rPr>
                <w:rFonts w:ascii="华文仿宋" w:eastAsia="华文仿宋" w:hAnsi="华文仿宋" w:hint="eastAsia"/>
                <w:sz w:val="28"/>
                <w:szCs w:val="28"/>
              </w:rPr>
              <w:t>、</w:t>
            </w:r>
            <w:r w:rsidRPr="00214486">
              <w:rPr>
                <w:rFonts w:ascii="华文仿宋" w:eastAsia="华文仿宋" w:hAnsi="华文仿宋" w:hint="eastAsia"/>
                <w:sz w:val="28"/>
                <w:szCs w:val="28"/>
              </w:rPr>
              <w:t>德国汉诺威激光中心）检测和比对，专家鉴定认为：“高损伤阈值激光薄膜器件制作技术达到国际先进水平，损伤阈值指标达到国际领先水平。”</w:t>
            </w:r>
          </w:p>
          <w:p w:rsidR="0050221E" w:rsidRPr="0050221E" w:rsidRDefault="00214486" w:rsidP="00B177E2">
            <w:pPr>
              <w:ind w:firstLineChars="214" w:firstLine="599"/>
              <w:rPr>
                <w:rFonts w:ascii="华文仿宋" w:eastAsia="华文仿宋" w:hAnsi="华文仿宋"/>
                <w:sz w:val="28"/>
                <w:szCs w:val="28"/>
              </w:rPr>
            </w:pPr>
            <w:r w:rsidRPr="00214486">
              <w:rPr>
                <w:rFonts w:ascii="华文仿宋" w:eastAsia="华文仿宋" w:hAnsi="华文仿宋" w:hint="eastAsia"/>
                <w:sz w:val="28"/>
                <w:szCs w:val="28"/>
              </w:rPr>
              <w:t>近三年来，项目组共为我国激光聚变、激光对抗、先进激光技术等国家重大工程和型号装备提供激光薄膜器件近万件、清洗和刻蚀设备78台，直接经济效益近亿元。中国工程物理研究院、洛阳电光设备研究所等用户单位使用项目组提供的强激光器件和单元技术产生的间接经济效益超过2亿元。部分研究成果获得教育部技术发明一等奖。</w:t>
            </w:r>
          </w:p>
        </w:tc>
      </w:tr>
      <w:tr w:rsidR="0050221E" w:rsidRPr="0050221E" w:rsidTr="00312CF7">
        <w:trPr>
          <w:trHeight w:val="2542"/>
        </w:trPr>
        <w:tc>
          <w:tcPr>
            <w:tcW w:w="1526" w:type="dxa"/>
          </w:tcPr>
          <w:p w:rsidR="0050221E" w:rsidRPr="0050221E" w:rsidRDefault="0050221E" w:rsidP="00312CF7">
            <w:pPr>
              <w:jc w:val="left"/>
              <w:rPr>
                <w:rFonts w:ascii="华文仿宋" w:eastAsia="华文仿宋" w:hAnsi="华文仿宋"/>
                <w:sz w:val="28"/>
                <w:szCs w:val="28"/>
              </w:rPr>
            </w:pPr>
            <w:r w:rsidRPr="0050221E">
              <w:rPr>
                <w:rFonts w:ascii="华文仿宋" w:eastAsia="华文仿宋" w:hAnsi="华文仿宋" w:hint="eastAsia"/>
                <w:sz w:val="28"/>
                <w:szCs w:val="28"/>
              </w:rPr>
              <w:lastRenderedPageBreak/>
              <w:t>客观评价：</w:t>
            </w:r>
          </w:p>
        </w:tc>
        <w:tc>
          <w:tcPr>
            <w:tcW w:w="6996" w:type="dxa"/>
          </w:tcPr>
          <w:p w:rsidR="009673C8" w:rsidRPr="009673C8" w:rsidRDefault="009673C8" w:rsidP="00FA3E31">
            <w:pPr>
              <w:rPr>
                <w:rFonts w:ascii="华文仿宋" w:eastAsia="华文仿宋" w:hAnsi="华文仿宋"/>
                <w:b/>
                <w:sz w:val="28"/>
                <w:szCs w:val="28"/>
              </w:rPr>
            </w:pPr>
            <w:r w:rsidRPr="009673C8">
              <w:rPr>
                <w:rFonts w:ascii="华文仿宋" w:eastAsia="华文仿宋" w:hAnsi="华文仿宋" w:hint="eastAsia"/>
                <w:b/>
                <w:sz w:val="28"/>
                <w:szCs w:val="28"/>
              </w:rPr>
              <w:t>成果鉴定：</w:t>
            </w:r>
          </w:p>
          <w:p w:rsidR="009673C8" w:rsidRPr="009673C8" w:rsidRDefault="00ED09E2" w:rsidP="00B177E2">
            <w:pPr>
              <w:ind w:firstLineChars="214" w:firstLine="599"/>
              <w:rPr>
                <w:rFonts w:ascii="华文仿宋" w:eastAsia="华文仿宋" w:hAnsi="华文仿宋"/>
                <w:sz w:val="28"/>
                <w:szCs w:val="28"/>
              </w:rPr>
            </w:pPr>
            <w:r w:rsidRPr="00ED09E2">
              <w:rPr>
                <w:rFonts w:ascii="华文仿宋" w:eastAsia="华文仿宋" w:hAnsi="华文仿宋" w:hint="eastAsia"/>
                <w:sz w:val="28"/>
                <w:szCs w:val="28"/>
              </w:rPr>
              <w:t>2015年04月25日通过了教育部组织的科技成果鉴定，以庄松林院士为主任委员，龚惠兴院士、</w:t>
            </w:r>
            <w:proofErr w:type="gramStart"/>
            <w:r w:rsidRPr="00ED09E2">
              <w:rPr>
                <w:rFonts w:ascii="华文仿宋" w:eastAsia="华文仿宋" w:hAnsi="华文仿宋" w:hint="eastAsia"/>
                <w:sz w:val="28"/>
                <w:szCs w:val="28"/>
              </w:rPr>
              <w:t>范滇元</w:t>
            </w:r>
            <w:proofErr w:type="gramEnd"/>
            <w:r w:rsidRPr="00ED09E2">
              <w:rPr>
                <w:rFonts w:ascii="华文仿宋" w:eastAsia="华文仿宋" w:hAnsi="华文仿宋" w:hint="eastAsia"/>
                <w:sz w:val="28"/>
                <w:szCs w:val="28"/>
              </w:rPr>
              <w:t>院士</w:t>
            </w:r>
            <w:r>
              <w:rPr>
                <w:rFonts w:ascii="华文仿宋" w:eastAsia="华文仿宋" w:hAnsi="华文仿宋" w:hint="eastAsia"/>
                <w:sz w:val="28"/>
                <w:szCs w:val="28"/>
              </w:rPr>
              <w:t>为副主任委员</w:t>
            </w:r>
            <w:r w:rsidRPr="00ED09E2">
              <w:rPr>
                <w:rFonts w:ascii="华文仿宋" w:eastAsia="华文仿宋" w:hAnsi="华文仿宋" w:hint="eastAsia"/>
                <w:sz w:val="28"/>
                <w:szCs w:val="28"/>
              </w:rPr>
              <w:t>组成的鉴定委员会认为：“高损伤阈值激光薄膜器件是实现高功率/高能激光装置输出能力达标和稳定运行的关键因素之一，是限制高功率/高能激光技</w:t>
            </w:r>
            <w:r w:rsidRPr="00ED09E2">
              <w:rPr>
                <w:rFonts w:ascii="华文仿宋" w:eastAsia="华文仿宋" w:hAnsi="华文仿宋" w:hint="eastAsia"/>
                <w:sz w:val="28"/>
                <w:szCs w:val="28"/>
              </w:rPr>
              <w:lastRenderedPageBreak/>
              <w:t>术及装置在国防工业和新兴高技术产业中应用和发展的瓶颈之一。”、“该成果技术复杂、难度极大、创新性强，具有多项自主知识产权。”、“高损伤阈值激光薄膜器件制作技术达到国际先进水平，损伤阈值指标达到国际领先水平。”</w:t>
            </w:r>
          </w:p>
        </w:tc>
      </w:tr>
      <w:tr w:rsidR="0050221E" w:rsidRPr="0050221E" w:rsidTr="00556C4D">
        <w:trPr>
          <w:trHeight w:val="1408"/>
        </w:trPr>
        <w:tc>
          <w:tcPr>
            <w:tcW w:w="1526" w:type="dxa"/>
          </w:tcPr>
          <w:p w:rsidR="0050221E" w:rsidRPr="0050221E" w:rsidRDefault="0050221E" w:rsidP="00312CF7">
            <w:pPr>
              <w:jc w:val="left"/>
              <w:rPr>
                <w:rFonts w:ascii="华文仿宋" w:eastAsia="华文仿宋" w:hAnsi="华文仿宋"/>
                <w:sz w:val="28"/>
                <w:szCs w:val="28"/>
              </w:rPr>
            </w:pPr>
            <w:r w:rsidRPr="0050221E">
              <w:rPr>
                <w:rFonts w:ascii="华文仿宋" w:eastAsia="华文仿宋" w:hAnsi="华文仿宋" w:hint="eastAsia"/>
                <w:sz w:val="28"/>
                <w:szCs w:val="28"/>
              </w:rPr>
              <w:lastRenderedPageBreak/>
              <w:t>应用情况：</w:t>
            </w:r>
          </w:p>
        </w:tc>
        <w:tc>
          <w:tcPr>
            <w:tcW w:w="6996" w:type="dxa"/>
          </w:tcPr>
          <w:p w:rsidR="0050221E" w:rsidRPr="0050221E" w:rsidRDefault="00556C4D" w:rsidP="00B177E2">
            <w:pPr>
              <w:ind w:firstLineChars="163" w:firstLine="456"/>
              <w:rPr>
                <w:rFonts w:ascii="华文仿宋" w:eastAsia="华文仿宋" w:hAnsi="华文仿宋"/>
                <w:sz w:val="28"/>
                <w:szCs w:val="28"/>
              </w:rPr>
            </w:pPr>
            <w:r>
              <w:rPr>
                <w:rFonts w:ascii="华文仿宋" w:eastAsia="华文仿宋" w:hAnsi="华文仿宋" w:hint="eastAsia"/>
                <w:sz w:val="28"/>
                <w:szCs w:val="28"/>
              </w:rPr>
              <w:t>多功能强激光薄膜</w:t>
            </w:r>
            <w:r w:rsidRPr="00556C4D">
              <w:rPr>
                <w:rFonts w:ascii="华文仿宋" w:eastAsia="华文仿宋" w:hAnsi="华文仿宋" w:hint="eastAsia"/>
                <w:sz w:val="28"/>
                <w:szCs w:val="28"/>
              </w:rPr>
              <w:t>器件以点带面推动了我国强激光技术的发展，在激光惯性约束聚变重大工程、激光雷达、引信、测距等型号装备以及国内多家研究单位的高功率激光装置上得到成功应用，满足了国家重大战略的相关需求。近三年直接经济效益</w:t>
            </w:r>
            <w:r>
              <w:rPr>
                <w:rFonts w:ascii="华文仿宋" w:eastAsia="华文仿宋" w:hAnsi="华文仿宋" w:hint="eastAsia"/>
                <w:sz w:val="28"/>
                <w:szCs w:val="28"/>
              </w:rPr>
              <w:t>近</w:t>
            </w:r>
            <w:r w:rsidRPr="00556C4D">
              <w:rPr>
                <w:rFonts w:ascii="华文仿宋" w:eastAsia="华文仿宋" w:hAnsi="华文仿宋" w:hint="eastAsia"/>
                <w:sz w:val="28"/>
                <w:szCs w:val="28"/>
              </w:rPr>
              <w:t>亿元：研制出系列高损伤阈值激光薄膜器件近万件</w:t>
            </w:r>
            <w:r w:rsidR="003C0F70">
              <w:rPr>
                <w:rFonts w:ascii="华文仿宋" w:eastAsia="华文仿宋" w:hAnsi="华文仿宋" w:hint="eastAsia"/>
                <w:sz w:val="28"/>
                <w:szCs w:val="28"/>
              </w:rPr>
              <w:t>，</w:t>
            </w:r>
            <w:r w:rsidRPr="00556C4D">
              <w:rPr>
                <w:rFonts w:ascii="华文仿宋" w:eastAsia="华文仿宋" w:hAnsi="华文仿宋" w:hint="eastAsia"/>
                <w:sz w:val="28"/>
                <w:szCs w:val="28"/>
              </w:rPr>
              <w:t>项目的清洗技术还在上海天粹自动化设备有限公司获得商业应用。项目发明的高损伤阈值激光薄膜制备技术2017年实现6项专利技术转让，获技术转移总投资1.56亿元</w:t>
            </w:r>
            <w:r w:rsidR="00855F44">
              <w:rPr>
                <w:rFonts w:ascii="华文仿宋" w:eastAsia="华文仿宋" w:hAnsi="华文仿宋" w:hint="eastAsia"/>
                <w:sz w:val="28"/>
                <w:szCs w:val="28"/>
              </w:rPr>
              <w:t>，</w:t>
            </w:r>
            <w:r w:rsidRPr="00556C4D">
              <w:rPr>
                <w:rFonts w:ascii="华文仿宋" w:eastAsia="华文仿宋" w:hAnsi="华文仿宋" w:hint="eastAsia"/>
                <w:sz w:val="28"/>
                <w:szCs w:val="28"/>
              </w:rPr>
              <w:t>实现技术转移直接收益0.38亿元。</w:t>
            </w:r>
            <w:r w:rsidRPr="00B177E2">
              <w:rPr>
                <w:rFonts w:ascii="华文仿宋" w:eastAsia="华文仿宋" w:hAnsi="华文仿宋" w:hint="eastAsia"/>
                <w:sz w:val="28"/>
                <w:szCs w:val="28"/>
              </w:rPr>
              <w:t>中国工程物理研究院、</w:t>
            </w:r>
            <w:r w:rsidR="003C0F70" w:rsidRPr="00214486">
              <w:rPr>
                <w:rFonts w:ascii="华文仿宋" w:eastAsia="华文仿宋" w:hAnsi="华文仿宋" w:hint="eastAsia"/>
                <w:sz w:val="28"/>
                <w:szCs w:val="28"/>
              </w:rPr>
              <w:t>洛阳电光设备研究所</w:t>
            </w:r>
            <w:r w:rsidRPr="00556C4D">
              <w:rPr>
                <w:rFonts w:ascii="华文仿宋" w:eastAsia="华文仿宋" w:hAnsi="华文仿宋" w:hint="eastAsia"/>
                <w:sz w:val="28"/>
                <w:szCs w:val="28"/>
              </w:rPr>
              <w:t>等十余家用户单位使用项目组提供的激光薄膜器件或单元技术产生的间接经济效益</w:t>
            </w:r>
            <w:r>
              <w:rPr>
                <w:rFonts w:ascii="华文仿宋" w:eastAsia="华文仿宋" w:hAnsi="华文仿宋" w:hint="eastAsia"/>
                <w:sz w:val="28"/>
                <w:szCs w:val="28"/>
              </w:rPr>
              <w:t>超过2</w:t>
            </w:r>
            <w:r w:rsidRPr="00556C4D">
              <w:rPr>
                <w:rFonts w:ascii="华文仿宋" w:eastAsia="华文仿宋" w:hAnsi="华文仿宋" w:hint="eastAsia"/>
                <w:sz w:val="28"/>
                <w:szCs w:val="28"/>
              </w:rPr>
              <w:t>亿元。</w:t>
            </w:r>
          </w:p>
        </w:tc>
      </w:tr>
      <w:tr w:rsidR="0050221E" w:rsidRPr="0050221E" w:rsidTr="00312CF7">
        <w:trPr>
          <w:trHeight w:val="2967"/>
        </w:trPr>
        <w:tc>
          <w:tcPr>
            <w:tcW w:w="1526" w:type="dxa"/>
          </w:tcPr>
          <w:p w:rsidR="0050221E" w:rsidRPr="0050221E" w:rsidRDefault="0050221E" w:rsidP="00B2176B">
            <w:pPr>
              <w:jc w:val="left"/>
              <w:rPr>
                <w:rFonts w:ascii="华文仿宋" w:eastAsia="华文仿宋" w:hAnsi="华文仿宋"/>
                <w:sz w:val="28"/>
                <w:szCs w:val="28"/>
              </w:rPr>
            </w:pPr>
            <w:r w:rsidRPr="0050221E">
              <w:rPr>
                <w:rFonts w:ascii="华文仿宋" w:eastAsia="华文仿宋" w:hAnsi="华文仿宋" w:hint="eastAsia"/>
                <w:sz w:val="28"/>
                <w:szCs w:val="28"/>
              </w:rPr>
              <w:t>主要知识产权</w:t>
            </w:r>
            <w:r w:rsidR="00B2176B">
              <w:rPr>
                <w:rFonts w:ascii="华文仿宋" w:eastAsia="华文仿宋" w:hAnsi="华文仿宋" w:hint="eastAsia"/>
                <w:sz w:val="28"/>
                <w:szCs w:val="28"/>
              </w:rPr>
              <w:t>和标准规范目录</w:t>
            </w:r>
            <w:r w:rsidRPr="0050221E">
              <w:rPr>
                <w:rFonts w:ascii="华文仿宋" w:eastAsia="华文仿宋" w:hAnsi="华文仿宋" w:hint="eastAsia"/>
                <w:sz w:val="28"/>
                <w:szCs w:val="28"/>
              </w:rPr>
              <w:t>：</w:t>
            </w:r>
          </w:p>
        </w:tc>
        <w:tc>
          <w:tcPr>
            <w:tcW w:w="6996" w:type="dxa"/>
          </w:tcPr>
          <w:p w:rsidR="0050221E" w:rsidRDefault="002165FE" w:rsidP="00FA3E31">
            <w:pPr>
              <w:rPr>
                <w:rFonts w:ascii="华文仿宋" w:eastAsia="华文仿宋" w:hAnsi="华文仿宋"/>
                <w:sz w:val="28"/>
                <w:szCs w:val="28"/>
              </w:rPr>
            </w:pPr>
            <w:r>
              <w:rPr>
                <w:rFonts w:ascii="华文仿宋" w:eastAsia="华文仿宋" w:hAnsi="华文仿宋" w:hint="eastAsia"/>
                <w:sz w:val="28"/>
                <w:szCs w:val="28"/>
              </w:rPr>
              <w:t>授权发明专利：</w:t>
            </w:r>
          </w:p>
          <w:p w:rsidR="002165FE" w:rsidRPr="002165FE" w:rsidRDefault="002165FE" w:rsidP="002165FE">
            <w:pPr>
              <w:rPr>
                <w:rFonts w:ascii="华文仿宋" w:eastAsia="华文仿宋" w:hAnsi="华文仿宋"/>
                <w:sz w:val="28"/>
                <w:szCs w:val="28"/>
              </w:rPr>
            </w:pPr>
            <w:r w:rsidRPr="002165FE">
              <w:rPr>
                <w:rFonts w:ascii="华文仿宋" w:eastAsia="华文仿宋" w:hAnsi="华文仿宋" w:hint="eastAsia"/>
                <w:sz w:val="28"/>
                <w:szCs w:val="28"/>
              </w:rPr>
              <w:t>1.</w:t>
            </w:r>
            <w:r w:rsidRPr="002165FE">
              <w:rPr>
                <w:rFonts w:ascii="华文仿宋" w:eastAsia="华文仿宋" w:hAnsi="华文仿宋" w:hint="eastAsia"/>
                <w:sz w:val="28"/>
                <w:szCs w:val="28"/>
              </w:rPr>
              <w:tab/>
              <w:t>一种基于人工缺陷的激光薄膜定量化研究方法（ZL2014100501861）</w:t>
            </w:r>
          </w:p>
          <w:p w:rsidR="002165FE" w:rsidRPr="002165FE" w:rsidRDefault="002165FE" w:rsidP="002165FE">
            <w:pPr>
              <w:rPr>
                <w:rFonts w:ascii="华文仿宋" w:eastAsia="华文仿宋" w:hAnsi="华文仿宋"/>
                <w:sz w:val="28"/>
                <w:szCs w:val="28"/>
              </w:rPr>
            </w:pPr>
            <w:r w:rsidRPr="002165FE">
              <w:rPr>
                <w:rFonts w:ascii="华文仿宋" w:eastAsia="华文仿宋" w:hAnsi="华文仿宋" w:hint="eastAsia"/>
                <w:sz w:val="28"/>
                <w:szCs w:val="28"/>
              </w:rPr>
              <w:t>2.</w:t>
            </w:r>
            <w:r w:rsidRPr="002165FE">
              <w:rPr>
                <w:rFonts w:ascii="华文仿宋" w:eastAsia="华文仿宋" w:hAnsi="华文仿宋" w:hint="eastAsia"/>
                <w:sz w:val="28"/>
                <w:szCs w:val="28"/>
              </w:rPr>
              <w:tab/>
              <w:t>一种激光薄膜的制备方法(ZL201210480267.6)</w:t>
            </w:r>
          </w:p>
          <w:p w:rsidR="002165FE" w:rsidRPr="002165FE" w:rsidRDefault="002165FE" w:rsidP="002165FE">
            <w:pPr>
              <w:rPr>
                <w:rFonts w:ascii="华文仿宋" w:eastAsia="华文仿宋" w:hAnsi="华文仿宋"/>
                <w:sz w:val="28"/>
                <w:szCs w:val="28"/>
              </w:rPr>
            </w:pPr>
            <w:r w:rsidRPr="002165FE">
              <w:rPr>
                <w:rFonts w:ascii="华文仿宋" w:eastAsia="华文仿宋" w:hAnsi="华文仿宋" w:hint="eastAsia"/>
                <w:sz w:val="28"/>
                <w:szCs w:val="28"/>
              </w:rPr>
              <w:t>3.</w:t>
            </w:r>
            <w:r w:rsidRPr="002165FE">
              <w:rPr>
                <w:rFonts w:ascii="华文仿宋" w:eastAsia="华文仿宋" w:hAnsi="华文仿宋" w:hint="eastAsia"/>
                <w:sz w:val="28"/>
                <w:szCs w:val="28"/>
              </w:rPr>
              <w:tab/>
              <w:t>一种渐变光学厚度窄带负滤光片膜系</w:t>
            </w:r>
            <w:r w:rsidRPr="002165FE">
              <w:rPr>
                <w:rFonts w:ascii="华文仿宋" w:eastAsia="华文仿宋" w:hAnsi="华文仿宋" w:hint="eastAsia"/>
                <w:sz w:val="28"/>
                <w:szCs w:val="28"/>
              </w:rPr>
              <w:lastRenderedPageBreak/>
              <w:t>(ZL2013101346267)</w:t>
            </w:r>
          </w:p>
          <w:p w:rsidR="002165FE" w:rsidRPr="002165FE" w:rsidRDefault="002165FE" w:rsidP="002165FE">
            <w:pPr>
              <w:rPr>
                <w:rFonts w:ascii="华文仿宋" w:eastAsia="华文仿宋" w:hAnsi="华文仿宋"/>
                <w:sz w:val="28"/>
                <w:szCs w:val="28"/>
              </w:rPr>
            </w:pPr>
            <w:r w:rsidRPr="002165FE">
              <w:rPr>
                <w:rFonts w:ascii="华文仿宋" w:eastAsia="华文仿宋" w:hAnsi="华文仿宋" w:hint="eastAsia"/>
                <w:sz w:val="28"/>
                <w:szCs w:val="28"/>
              </w:rPr>
              <w:t>4.</w:t>
            </w:r>
            <w:r w:rsidRPr="002165FE">
              <w:rPr>
                <w:rFonts w:ascii="华文仿宋" w:eastAsia="华文仿宋" w:hAnsi="华文仿宋" w:hint="eastAsia"/>
                <w:sz w:val="28"/>
                <w:szCs w:val="28"/>
              </w:rPr>
              <w:tab/>
              <w:t>一种面向激光薄膜内部缺陷的溯源性损伤阈值测量方法（ZL2014100503689）</w:t>
            </w:r>
          </w:p>
          <w:p w:rsidR="002165FE" w:rsidRPr="002165FE" w:rsidRDefault="002165FE" w:rsidP="002165FE">
            <w:pPr>
              <w:rPr>
                <w:rFonts w:ascii="华文仿宋" w:eastAsia="华文仿宋" w:hAnsi="华文仿宋"/>
                <w:sz w:val="28"/>
                <w:szCs w:val="28"/>
              </w:rPr>
            </w:pPr>
            <w:r w:rsidRPr="002165FE">
              <w:rPr>
                <w:rFonts w:ascii="华文仿宋" w:eastAsia="华文仿宋" w:hAnsi="华文仿宋" w:hint="eastAsia"/>
                <w:sz w:val="28"/>
                <w:szCs w:val="28"/>
              </w:rPr>
              <w:t>5.</w:t>
            </w:r>
            <w:r w:rsidRPr="002165FE">
              <w:rPr>
                <w:rFonts w:ascii="华文仿宋" w:eastAsia="华文仿宋" w:hAnsi="华文仿宋" w:hint="eastAsia"/>
                <w:sz w:val="28"/>
                <w:szCs w:val="28"/>
              </w:rPr>
              <w:tab/>
              <w:t>一种提高近红外</w:t>
            </w:r>
            <w:proofErr w:type="gramStart"/>
            <w:r w:rsidRPr="002165FE">
              <w:rPr>
                <w:rFonts w:ascii="华文仿宋" w:eastAsia="华文仿宋" w:hAnsi="华文仿宋" w:hint="eastAsia"/>
                <w:sz w:val="28"/>
                <w:szCs w:val="28"/>
              </w:rPr>
              <w:t>高反膜</w:t>
            </w:r>
            <w:proofErr w:type="gramEnd"/>
            <w:r w:rsidRPr="002165FE">
              <w:rPr>
                <w:rFonts w:ascii="华文仿宋" w:eastAsia="华文仿宋" w:hAnsi="华文仿宋" w:hint="eastAsia"/>
                <w:sz w:val="28"/>
                <w:szCs w:val="28"/>
              </w:rPr>
              <w:t>激光损伤阈值的方法(ZL2014100502915)</w:t>
            </w:r>
          </w:p>
          <w:p w:rsidR="002165FE" w:rsidRPr="002165FE" w:rsidRDefault="002165FE" w:rsidP="002165FE">
            <w:pPr>
              <w:rPr>
                <w:rFonts w:ascii="华文仿宋" w:eastAsia="华文仿宋" w:hAnsi="华文仿宋"/>
                <w:sz w:val="28"/>
                <w:szCs w:val="28"/>
              </w:rPr>
            </w:pPr>
            <w:r w:rsidRPr="002165FE">
              <w:rPr>
                <w:rFonts w:ascii="华文仿宋" w:eastAsia="华文仿宋" w:hAnsi="华文仿宋" w:hint="eastAsia"/>
                <w:sz w:val="28"/>
                <w:szCs w:val="28"/>
              </w:rPr>
              <w:t>6.</w:t>
            </w:r>
            <w:r w:rsidRPr="002165FE">
              <w:rPr>
                <w:rFonts w:ascii="华文仿宋" w:eastAsia="华文仿宋" w:hAnsi="华文仿宋" w:hint="eastAsia"/>
                <w:sz w:val="28"/>
                <w:szCs w:val="28"/>
              </w:rPr>
              <w:tab/>
              <w:t>一种防水性激光薄膜的制备方法（ZL201310093167.2）</w:t>
            </w:r>
          </w:p>
          <w:p w:rsidR="002165FE" w:rsidRPr="002165FE" w:rsidRDefault="002165FE" w:rsidP="002165FE">
            <w:pPr>
              <w:rPr>
                <w:rFonts w:ascii="华文仿宋" w:eastAsia="华文仿宋" w:hAnsi="华文仿宋"/>
                <w:sz w:val="28"/>
                <w:szCs w:val="28"/>
              </w:rPr>
            </w:pPr>
            <w:r w:rsidRPr="002165FE">
              <w:rPr>
                <w:rFonts w:ascii="华文仿宋" w:eastAsia="华文仿宋" w:hAnsi="华文仿宋" w:hint="eastAsia"/>
                <w:sz w:val="28"/>
                <w:szCs w:val="28"/>
              </w:rPr>
              <w:t>7.</w:t>
            </w:r>
            <w:r w:rsidRPr="002165FE">
              <w:rPr>
                <w:rFonts w:ascii="华文仿宋" w:eastAsia="华文仿宋" w:hAnsi="华文仿宋" w:hint="eastAsia"/>
                <w:sz w:val="28"/>
                <w:szCs w:val="28"/>
              </w:rPr>
              <w:tab/>
              <w:t>一种基于多次迭代刻蚀的透射光学元件损伤阈值提升方法（ZL201410050337.3）</w:t>
            </w:r>
          </w:p>
          <w:p w:rsidR="002165FE" w:rsidRPr="002165FE" w:rsidRDefault="002165FE" w:rsidP="002165FE">
            <w:pPr>
              <w:rPr>
                <w:rFonts w:ascii="华文仿宋" w:eastAsia="华文仿宋" w:hAnsi="华文仿宋"/>
                <w:sz w:val="28"/>
                <w:szCs w:val="28"/>
              </w:rPr>
            </w:pPr>
            <w:r w:rsidRPr="002165FE">
              <w:rPr>
                <w:rFonts w:ascii="华文仿宋" w:eastAsia="华文仿宋" w:hAnsi="华文仿宋" w:hint="eastAsia"/>
                <w:sz w:val="28"/>
                <w:szCs w:val="28"/>
              </w:rPr>
              <w:t>8.</w:t>
            </w:r>
            <w:r w:rsidRPr="002165FE">
              <w:rPr>
                <w:rFonts w:ascii="华文仿宋" w:eastAsia="华文仿宋" w:hAnsi="华文仿宋" w:hint="eastAsia"/>
                <w:sz w:val="28"/>
                <w:szCs w:val="28"/>
              </w:rPr>
              <w:tab/>
              <w:t>一种超声波-兆声波复合频率全自动光学元件清洗装置（ZL2015105981060）</w:t>
            </w:r>
          </w:p>
          <w:p w:rsidR="002165FE" w:rsidRPr="002165FE" w:rsidRDefault="002165FE" w:rsidP="002165FE">
            <w:pPr>
              <w:rPr>
                <w:rFonts w:ascii="华文仿宋" w:eastAsia="华文仿宋" w:hAnsi="华文仿宋"/>
                <w:sz w:val="28"/>
                <w:szCs w:val="28"/>
              </w:rPr>
            </w:pPr>
            <w:r w:rsidRPr="002165FE">
              <w:rPr>
                <w:rFonts w:ascii="华文仿宋" w:eastAsia="华文仿宋" w:hAnsi="华文仿宋" w:hint="eastAsia"/>
                <w:sz w:val="28"/>
                <w:szCs w:val="28"/>
              </w:rPr>
              <w:t>9.</w:t>
            </w:r>
            <w:r w:rsidRPr="002165FE">
              <w:rPr>
                <w:rFonts w:ascii="华文仿宋" w:eastAsia="华文仿宋" w:hAnsi="华文仿宋" w:hint="eastAsia"/>
                <w:sz w:val="28"/>
                <w:szCs w:val="28"/>
              </w:rPr>
              <w:tab/>
              <w:t>一种光学基板亚表面中纳米吸收中心深度分布的检测方法 (ZL201310090224.1)</w:t>
            </w:r>
          </w:p>
          <w:p w:rsidR="002165FE" w:rsidRPr="0050221E" w:rsidRDefault="002165FE" w:rsidP="002165FE">
            <w:pPr>
              <w:rPr>
                <w:rFonts w:ascii="华文仿宋" w:eastAsia="华文仿宋" w:hAnsi="华文仿宋"/>
                <w:sz w:val="28"/>
                <w:szCs w:val="28"/>
              </w:rPr>
            </w:pPr>
            <w:r w:rsidRPr="002165FE">
              <w:rPr>
                <w:rFonts w:ascii="华文仿宋" w:eastAsia="华文仿宋" w:hAnsi="华文仿宋" w:hint="eastAsia"/>
                <w:sz w:val="28"/>
                <w:szCs w:val="28"/>
              </w:rPr>
              <w:t>10.</w:t>
            </w:r>
            <w:r w:rsidRPr="002165FE">
              <w:rPr>
                <w:rFonts w:ascii="华文仿宋" w:eastAsia="华文仿宋" w:hAnsi="华文仿宋" w:hint="eastAsia"/>
                <w:sz w:val="28"/>
                <w:szCs w:val="28"/>
              </w:rPr>
              <w:tab/>
              <w:t>一种钕玻璃激光器用背入射</w:t>
            </w:r>
            <w:proofErr w:type="gramStart"/>
            <w:r w:rsidRPr="002165FE">
              <w:rPr>
                <w:rFonts w:ascii="华文仿宋" w:eastAsia="华文仿宋" w:hAnsi="华文仿宋" w:hint="eastAsia"/>
                <w:sz w:val="28"/>
                <w:szCs w:val="28"/>
              </w:rPr>
              <w:t>式高反薄膜</w:t>
            </w:r>
            <w:proofErr w:type="gramEnd"/>
            <w:r w:rsidRPr="002165FE">
              <w:rPr>
                <w:rFonts w:ascii="华文仿宋" w:eastAsia="华文仿宋" w:hAnsi="华文仿宋" w:hint="eastAsia"/>
                <w:sz w:val="28"/>
                <w:szCs w:val="28"/>
              </w:rPr>
              <w:t>系统的制备方法（ZL201610940925.3）</w:t>
            </w:r>
          </w:p>
        </w:tc>
      </w:tr>
      <w:tr w:rsidR="0050221E" w:rsidRPr="0050221E" w:rsidTr="00AE2A29">
        <w:trPr>
          <w:trHeight w:val="1552"/>
        </w:trPr>
        <w:tc>
          <w:tcPr>
            <w:tcW w:w="1526" w:type="dxa"/>
          </w:tcPr>
          <w:p w:rsidR="0050221E" w:rsidRPr="0050221E" w:rsidRDefault="0050221E" w:rsidP="00484D77">
            <w:pPr>
              <w:jc w:val="left"/>
              <w:rPr>
                <w:rFonts w:ascii="华文仿宋" w:eastAsia="华文仿宋" w:hAnsi="华文仿宋"/>
                <w:sz w:val="28"/>
                <w:szCs w:val="28"/>
              </w:rPr>
            </w:pPr>
            <w:r w:rsidRPr="0050221E">
              <w:rPr>
                <w:rFonts w:ascii="华文仿宋" w:eastAsia="华文仿宋" w:hAnsi="华文仿宋" w:hint="eastAsia"/>
                <w:sz w:val="28"/>
                <w:szCs w:val="28"/>
              </w:rPr>
              <w:lastRenderedPageBreak/>
              <w:t>主要完成人</w:t>
            </w:r>
            <w:r w:rsidR="00484D77">
              <w:rPr>
                <w:rFonts w:ascii="华文仿宋" w:eastAsia="华文仿宋" w:hAnsi="华文仿宋" w:hint="eastAsia"/>
                <w:sz w:val="28"/>
                <w:szCs w:val="28"/>
              </w:rPr>
              <w:t>情况</w:t>
            </w:r>
            <w:r w:rsidRPr="0050221E">
              <w:rPr>
                <w:rFonts w:ascii="华文仿宋" w:eastAsia="华文仿宋" w:hAnsi="华文仿宋" w:hint="eastAsia"/>
                <w:sz w:val="28"/>
                <w:szCs w:val="28"/>
              </w:rPr>
              <w:t>：</w:t>
            </w:r>
          </w:p>
        </w:tc>
        <w:tc>
          <w:tcPr>
            <w:tcW w:w="6996" w:type="dxa"/>
          </w:tcPr>
          <w:p w:rsidR="0050221E" w:rsidRPr="0050221E" w:rsidRDefault="00312CF7" w:rsidP="00B177E2">
            <w:pPr>
              <w:ind w:firstLineChars="214" w:firstLine="600"/>
              <w:rPr>
                <w:rFonts w:ascii="华文仿宋" w:eastAsia="华文仿宋" w:hAnsi="华文仿宋"/>
                <w:sz w:val="28"/>
                <w:szCs w:val="28"/>
              </w:rPr>
            </w:pPr>
            <w:r w:rsidRPr="00556C4D">
              <w:rPr>
                <w:rFonts w:ascii="华文仿宋" w:eastAsia="华文仿宋" w:hAnsi="华文仿宋" w:hint="eastAsia"/>
                <w:b/>
                <w:sz w:val="28"/>
                <w:szCs w:val="28"/>
              </w:rPr>
              <w:t>1、</w:t>
            </w:r>
            <w:r w:rsidR="007B2B8D" w:rsidRPr="00556C4D">
              <w:rPr>
                <w:rFonts w:ascii="华文仿宋" w:eastAsia="华文仿宋" w:hAnsi="华文仿宋" w:hint="eastAsia"/>
                <w:b/>
                <w:sz w:val="28"/>
                <w:szCs w:val="28"/>
              </w:rPr>
              <w:t>王占山</w:t>
            </w:r>
            <w:r w:rsidR="007B2B8D">
              <w:rPr>
                <w:rFonts w:ascii="华文仿宋" w:eastAsia="华文仿宋" w:hAnsi="华文仿宋" w:hint="eastAsia"/>
                <w:sz w:val="28"/>
                <w:szCs w:val="28"/>
              </w:rPr>
              <w:t>，</w:t>
            </w:r>
            <w:r w:rsidR="002165FE" w:rsidRPr="002165FE">
              <w:rPr>
                <w:rFonts w:ascii="华文仿宋" w:eastAsia="华文仿宋" w:hAnsi="华文仿宋" w:hint="eastAsia"/>
                <w:sz w:val="28"/>
                <w:szCs w:val="28"/>
              </w:rPr>
              <w:t>作为项目负责人，对项目整体方案进行了规划和实施，并提出了</w:t>
            </w:r>
            <w:r w:rsidR="002165FE">
              <w:rPr>
                <w:rFonts w:ascii="华文仿宋" w:eastAsia="华文仿宋" w:hAnsi="华文仿宋" w:hint="eastAsia"/>
                <w:sz w:val="28"/>
                <w:szCs w:val="28"/>
              </w:rPr>
              <w:t>三</w:t>
            </w:r>
            <w:r w:rsidR="002165FE" w:rsidRPr="002165FE">
              <w:rPr>
                <w:rFonts w:ascii="华文仿宋" w:eastAsia="华文仿宋" w:hAnsi="华文仿宋" w:hint="eastAsia"/>
                <w:sz w:val="28"/>
                <w:szCs w:val="28"/>
              </w:rPr>
              <w:t>个发明点的思路及研究路线，对</w:t>
            </w:r>
            <w:r w:rsidR="002165FE">
              <w:rPr>
                <w:rFonts w:ascii="华文仿宋" w:eastAsia="华文仿宋" w:hAnsi="华文仿宋" w:hint="eastAsia"/>
                <w:sz w:val="28"/>
                <w:szCs w:val="28"/>
              </w:rPr>
              <w:t>三</w:t>
            </w:r>
            <w:r w:rsidR="002165FE" w:rsidRPr="002165FE">
              <w:rPr>
                <w:rFonts w:ascii="华文仿宋" w:eastAsia="华文仿宋" w:hAnsi="华文仿宋" w:hint="eastAsia"/>
                <w:sz w:val="28"/>
                <w:szCs w:val="28"/>
              </w:rPr>
              <w:t>个发明点均有创造性贡献。提出了多功能</w:t>
            </w:r>
            <w:r w:rsidR="002165FE">
              <w:rPr>
                <w:rFonts w:ascii="华文仿宋" w:eastAsia="华文仿宋" w:hAnsi="华文仿宋" w:hint="eastAsia"/>
                <w:sz w:val="28"/>
                <w:szCs w:val="28"/>
              </w:rPr>
              <w:t>强激光</w:t>
            </w:r>
            <w:r w:rsidR="002165FE" w:rsidRPr="002165FE">
              <w:rPr>
                <w:rFonts w:ascii="华文仿宋" w:eastAsia="华文仿宋" w:hAnsi="华文仿宋" w:hint="eastAsia"/>
                <w:sz w:val="28"/>
                <w:szCs w:val="28"/>
              </w:rPr>
              <w:t>薄膜</w:t>
            </w:r>
            <w:r w:rsidR="002165FE">
              <w:rPr>
                <w:rFonts w:ascii="华文仿宋" w:eastAsia="华文仿宋" w:hAnsi="华文仿宋" w:hint="eastAsia"/>
                <w:sz w:val="28"/>
                <w:szCs w:val="28"/>
              </w:rPr>
              <w:t>器件的设计方法和</w:t>
            </w:r>
            <w:r w:rsidR="002165FE" w:rsidRPr="002165FE">
              <w:rPr>
                <w:rFonts w:ascii="华文仿宋" w:eastAsia="华文仿宋" w:hAnsi="华文仿宋" w:hint="eastAsia"/>
                <w:sz w:val="28"/>
                <w:szCs w:val="28"/>
              </w:rPr>
              <w:t>制备技术，指导并参与了多功能</w:t>
            </w:r>
            <w:r w:rsidR="002165FE">
              <w:rPr>
                <w:rFonts w:ascii="华文仿宋" w:eastAsia="华文仿宋" w:hAnsi="华文仿宋" w:hint="eastAsia"/>
                <w:sz w:val="28"/>
                <w:szCs w:val="28"/>
              </w:rPr>
              <w:t>强激光</w:t>
            </w:r>
            <w:r w:rsidR="002165FE" w:rsidRPr="002165FE">
              <w:rPr>
                <w:rFonts w:ascii="华文仿宋" w:eastAsia="华文仿宋" w:hAnsi="华文仿宋" w:hint="eastAsia"/>
                <w:sz w:val="28"/>
                <w:szCs w:val="28"/>
              </w:rPr>
              <w:t>薄膜制作技术的研发</w:t>
            </w:r>
            <w:r w:rsidR="002165FE">
              <w:rPr>
                <w:rFonts w:ascii="华文仿宋" w:eastAsia="华文仿宋" w:hAnsi="华文仿宋" w:hint="eastAsia"/>
                <w:sz w:val="28"/>
                <w:szCs w:val="28"/>
              </w:rPr>
              <w:t>；</w:t>
            </w:r>
            <w:r w:rsidRPr="00556C4D">
              <w:rPr>
                <w:rFonts w:ascii="华文仿宋" w:eastAsia="华文仿宋" w:hAnsi="华文仿宋" w:hint="eastAsia"/>
                <w:b/>
                <w:sz w:val="28"/>
                <w:szCs w:val="28"/>
              </w:rPr>
              <w:t>2、</w:t>
            </w:r>
            <w:r w:rsidR="007B2B8D" w:rsidRPr="00556C4D">
              <w:rPr>
                <w:rFonts w:ascii="华文仿宋" w:eastAsia="华文仿宋" w:hAnsi="华文仿宋" w:hint="eastAsia"/>
                <w:b/>
                <w:sz w:val="28"/>
                <w:szCs w:val="28"/>
              </w:rPr>
              <w:t>程鑫彬</w:t>
            </w:r>
            <w:r w:rsidR="002165FE">
              <w:rPr>
                <w:rFonts w:ascii="华文仿宋" w:eastAsia="华文仿宋" w:hAnsi="华文仿宋" w:hint="eastAsia"/>
                <w:sz w:val="28"/>
                <w:szCs w:val="28"/>
              </w:rPr>
              <w:t>，</w:t>
            </w:r>
            <w:r w:rsidR="000A45E2" w:rsidRPr="002165FE">
              <w:rPr>
                <w:rFonts w:ascii="华文仿宋" w:eastAsia="华文仿宋" w:hAnsi="华文仿宋" w:hint="eastAsia"/>
                <w:sz w:val="28"/>
                <w:szCs w:val="28"/>
              </w:rPr>
              <w:t>对项目的</w:t>
            </w:r>
            <w:r w:rsidR="000A45E2">
              <w:rPr>
                <w:rFonts w:ascii="华文仿宋" w:eastAsia="华文仿宋" w:hAnsi="华文仿宋" w:hint="eastAsia"/>
                <w:sz w:val="28"/>
                <w:szCs w:val="28"/>
              </w:rPr>
              <w:t>三</w:t>
            </w:r>
            <w:r w:rsidR="000A45E2" w:rsidRPr="002165FE">
              <w:rPr>
                <w:rFonts w:ascii="华文仿宋" w:eastAsia="华文仿宋" w:hAnsi="华文仿宋" w:hint="eastAsia"/>
                <w:sz w:val="28"/>
                <w:szCs w:val="28"/>
              </w:rPr>
              <w:t>个发明点均</w:t>
            </w:r>
            <w:proofErr w:type="gramStart"/>
            <w:r w:rsidR="000A45E2" w:rsidRPr="002165FE">
              <w:rPr>
                <w:rFonts w:ascii="华文仿宋" w:eastAsia="华文仿宋" w:hAnsi="华文仿宋" w:hint="eastAsia"/>
                <w:sz w:val="28"/>
                <w:szCs w:val="28"/>
              </w:rPr>
              <w:t>作出</w:t>
            </w:r>
            <w:proofErr w:type="gramEnd"/>
            <w:r w:rsidR="000A45E2" w:rsidRPr="002165FE">
              <w:rPr>
                <w:rFonts w:ascii="华文仿宋" w:eastAsia="华文仿宋" w:hAnsi="华文仿宋" w:hint="eastAsia"/>
                <w:sz w:val="28"/>
                <w:szCs w:val="28"/>
              </w:rPr>
              <w:t>创造性贡献</w:t>
            </w:r>
            <w:r w:rsidR="000A45E2">
              <w:rPr>
                <w:rFonts w:ascii="华文仿宋" w:eastAsia="华文仿宋" w:hAnsi="华文仿宋" w:hint="eastAsia"/>
                <w:sz w:val="28"/>
                <w:szCs w:val="28"/>
              </w:rPr>
              <w:t>，</w:t>
            </w:r>
            <w:r w:rsidR="002165FE" w:rsidRPr="002165FE">
              <w:rPr>
                <w:rFonts w:ascii="华文仿宋" w:eastAsia="华文仿宋" w:hAnsi="华文仿宋" w:hint="eastAsia"/>
                <w:sz w:val="28"/>
                <w:szCs w:val="28"/>
              </w:rPr>
              <w:t>提出并开展了多功能</w:t>
            </w:r>
            <w:r w:rsidR="002165FE">
              <w:rPr>
                <w:rFonts w:ascii="华文仿宋" w:eastAsia="华文仿宋" w:hAnsi="华文仿宋" w:hint="eastAsia"/>
                <w:sz w:val="28"/>
                <w:szCs w:val="28"/>
              </w:rPr>
              <w:t>强激光</w:t>
            </w:r>
            <w:r w:rsidR="002165FE" w:rsidRPr="002165FE">
              <w:rPr>
                <w:rFonts w:ascii="华文仿宋" w:eastAsia="华文仿宋" w:hAnsi="华文仿宋" w:hint="eastAsia"/>
                <w:sz w:val="28"/>
                <w:szCs w:val="28"/>
              </w:rPr>
              <w:t>薄膜设计、</w:t>
            </w:r>
            <w:r w:rsidR="00594EC1">
              <w:rPr>
                <w:rFonts w:ascii="华文仿宋" w:eastAsia="华文仿宋" w:hAnsi="华文仿宋" w:hint="eastAsia"/>
                <w:sz w:val="28"/>
                <w:szCs w:val="28"/>
              </w:rPr>
              <w:t>材料、</w:t>
            </w:r>
            <w:r w:rsidR="002165FE" w:rsidRPr="002165FE">
              <w:rPr>
                <w:rFonts w:ascii="华文仿宋" w:eastAsia="华文仿宋" w:hAnsi="华文仿宋" w:hint="eastAsia"/>
                <w:sz w:val="28"/>
                <w:szCs w:val="28"/>
              </w:rPr>
              <w:t>制备和表征技术的研究</w:t>
            </w:r>
            <w:r w:rsidR="000A45E2">
              <w:rPr>
                <w:rFonts w:ascii="华文仿宋" w:eastAsia="华文仿宋" w:hAnsi="华文仿宋" w:hint="eastAsia"/>
                <w:sz w:val="28"/>
                <w:szCs w:val="28"/>
              </w:rPr>
              <w:t>；</w:t>
            </w:r>
            <w:r w:rsidRPr="00556C4D">
              <w:rPr>
                <w:rFonts w:ascii="华文仿宋" w:eastAsia="华文仿宋" w:hAnsi="华文仿宋" w:hint="eastAsia"/>
                <w:b/>
                <w:sz w:val="28"/>
                <w:szCs w:val="28"/>
              </w:rPr>
              <w:t>3、</w:t>
            </w:r>
            <w:r w:rsidR="007B2B8D" w:rsidRPr="00556C4D">
              <w:rPr>
                <w:rFonts w:ascii="华文仿宋" w:eastAsia="华文仿宋" w:hAnsi="华文仿宋" w:hint="eastAsia"/>
                <w:b/>
                <w:sz w:val="28"/>
                <w:szCs w:val="28"/>
              </w:rPr>
              <w:t>焦宏飞</w:t>
            </w:r>
            <w:r w:rsidR="002165FE">
              <w:rPr>
                <w:rFonts w:ascii="华文仿宋" w:eastAsia="华文仿宋" w:hAnsi="华文仿宋" w:hint="eastAsia"/>
                <w:sz w:val="28"/>
                <w:szCs w:val="28"/>
              </w:rPr>
              <w:t>，</w:t>
            </w:r>
            <w:r w:rsidR="000A45E2" w:rsidRPr="002165FE">
              <w:rPr>
                <w:rFonts w:ascii="华文仿宋" w:eastAsia="华文仿宋" w:hAnsi="华文仿宋" w:hint="eastAsia"/>
                <w:sz w:val="28"/>
                <w:szCs w:val="28"/>
              </w:rPr>
              <w:t>对项目的</w:t>
            </w:r>
            <w:r w:rsidR="000A45E2">
              <w:rPr>
                <w:rFonts w:ascii="华文仿宋" w:eastAsia="华文仿宋" w:hAnsi="华文仿宋" w:hint="eastAsia"/>
                <w:sz w:val="28"/>
                <w:szCs w:val="28"/>
              </w:rPr>
              <w:t>三</w:t>
            </w:r>
            <w:r w:rsidR="000A45E2" w:rsidRPr="002165FE">
              <w:rPr>
                <w:rFonts w:ascii="华文仿宋" w:eastAsia="华文仿宋" w:hAnsi="华文仿宋" w:hint="eastAsia"/>
                <w:sz w:val="28"/>
                <w:szCs w:val="28"/>
              </w:rPr>
              <w:t>个发明点均</w:t>
            </w:r>
            <w:proofErr w:type="gramStart"/>
            <w:r w:rsidR="000A45E2" w:rsidRPr="002165FE">
              <w:rPr>
                <w:rFonts w:ascii="华文仿宋" w:eastAsia="华文仿宋" w:hAnsi="华文仿宋" w:hint="eastAsia"/>
                <w:sz w:val="28"/>
                <w:szCs w:val="28"/>
              </w:rPr>
              <w:t>作出</w:t>
            </w:r>
            <w:proofErr w:type="gramEnd"/>
            <w:r w:rsidR="000A45E2" w:rsidRPr="002165FE">
              <w:rPr>
                <w:rFonts w:ascii="华文仿宋" w:eastAsia="华文仿宋" w:hAnsi="华文仿宋" w:hint="eastAsia"/>
                <w:sz w:val="28"/>
                <w:szCs w:val="28"/>
              </w:rPr>
              <w:t>创造性贡献</w:t>
            </w:r>
            <w:r w:rsidR="002165FE" w:rsidRPr="002165FE">
              <w:rPr>
                <w:rFonts w:ascii="华文仿宋" w:eastAsia="华文仿宋" w:hAnsi="华文仿宋" w:hint="eastAsia"/>
                <w:sz w:val="28"/>
                <w:szCs w:val="28"/>
              </w:rPr>
              <w:t>，主要发明了薄膜</w:t>
            </w:r>
            <w:r w:rsidR="002165FE">
              <w:rPr>
                <w:rFonts w:ascii="华文仿宋" w:eastAsia="华文仿宋" w:hAnsi="华文仿宋" w:hint="eastAsia"/>
                <w:sz w:val="28"/>
                <w:szCs w:val="28"/>
              </w:rPr>
              <w:lastRenderedPageBreak/>
              <w:t>设计方法，</w:t>
            </w:r>
            <w:r w:rsidR="002165FE" w:rsidRPr="002165FE">
              <w:rPr>
                <w:rFonts w:ascii="华文仿宋" w:eastAsia="华文仿宋" w:hAnsi="华文仿宋" w:hint="eastAsia"/>
                <w:sz w:val="28"/>
                <w:szCs w:val="28"/>
              </w:rPr>
              <w:t>损伤阈值的控制技术和测试装置，</w:t>
            </w:r>
            <w:r w:rsidR="00556C4D" w:rsidRPr="00556C4D">
              <w:rPr>
                <w:rFonts w:ascii="华文仿宋" w:eastAsia="华文仿宋" w:hAnsi="华文仿宋" w:hint="eastAsia"/>
                <w:sz w:val="28"/>
                <w:szCs w:val="28"/>
              </w:rPr>
              <w:t>为提升薄膜的损伤阈值</w:t>
            </w:r>
            <w:r w:rsidR="00037F69" w:rsidRPr="00B177E2">
              <w:rPr>
                <w:rFonts w:ascii="华文仿宋" w:eastAsia="华文仿宋" w:hAnsi="华文仿宋" w:hint="eastAsia"/>
                <w:sz w:val="28"/>
                <w:szCs w:val="28"/>
              </w:rPr>
              <w:t>，</w:t>
            </w:r>
            <w:r w:rsidR="00556C4D" w:rsidRPr="00556C4D">
              <w:rPr>
                <w:rFonts w:ascii="华文仿宋" w:eastAsia="华文仿宋" w:hAnsi="华文仿宋" w:hint="eastAsia"/>
                <w:sz w:val="28"/>
                <w:szCs w:val="28"/>
              </w:rPr>
              <w:t>特别是为提升激光介质上镀制薄膜的损伤阈值做出了重要贡献</w:t>
            </w:r>
            <w:r w:rsidR="002165FE">
              <w:rPr>
                <w:rFonts w:ascii="华文仿宋" w:eastAsia="华文仿宋" w:hAnsi="华文仿宋" w:hint="eastAsia"/>
                <w:sz w:val="28"/>
                <w:szCs w:val="28"/>
              </w:rPr>
              <w:t>；</w:t>
            </w:r>
            <w:r w:rsidRPr="00556C4D">
              <w:rPr>
                <w:rFonts w:ascii="华文仿宋" w:eastAsia="华文仿宋" w:hAnsi="华文仿宋" w:hint="eastAsia"/>
                <w:b/>
                <w:sz w:val="28"/>
                <w:szCs w:val="28"/>
              </w:rPr>
              <w:t>4、</w:t>
            </w:r>
            <w:r w:rsidR="007B2B8D" w:rsidRPr="00556C4D">
              <w:rPr>
                <w:rFonts w:ascii="华文仿宋" w:eastAsia="华文仿宋" w:hAnsi="华文仿宋" w:hint="eastAsia"/>
                <w:b/>
                <w:sz w:val="28"/>
                <w:szCs w:val="28"/>
              </w:rPr>
              <w:t>杨泽平</w:t>
            </w:r>
            <w:r w:rsidR="002165FE">
              <w:rPr>
                <w:rFonts w:ascii="华文仿宋" w:eastAsia="华文仿宋" w:hAnsi="华文仿宋" w:hint="eastAsia"/>
                <w:sz w:val="28"/>
                <w:szCs w:val="28"/>
              </w:rPr>
              <w:t>，对发明点</w:t>
            </w:r>
            <w:r w:rsidR="003C0F70">
              <w:rPr>
                <w:rFonts w:ascii="华文仿宋" w:eastAsia="华文仿宋" w:hAnsi="华文仿宋" w:hint="eastAsia"/>
                <w:sz w:val="28"/>
                <w:szCs w:val="28"/>
              </w:rPr>
              <w:t>二和</w:t>
            </w:r>
            <w:r w:rsidR="002165FE">
              <w:rPr>
                <w:rFonts w:ascii="华文仿宋" w:eastAsia="华文仿宋" w:hAnsi="华文仿宋" w:hint="eastAsia"/>
                <w:sz w:val="28"/>
                <w:szCs w:val="28"/>
              </w:rPr>
              <w:t>三有创造性贡献，</w:t>
            </w:r>
            <w:r w:rsidR="002165FE" w:rsidRPr="002165FE">
              <w:rPr>
                <w:rFonts w:ascii="华文仿宋" w:eastAsia="华文仿宋" w:hAnsi="华文仿宋" w:hint="eastAsia"/>
                <w:sz w:val="28"/>
                <w:szCs w:val="28"/>
              </w:rPr>
              <w:t>提出了把变形镜镜面镀膜和变形镜系统总成分离的总体设计思想，</w:t>
            </w:r>
            <w:r w:rsidR="00556C4D" w:rsidRPr="002165FE">
              <w:rPr>
                <w:rFonts w:ascii="华文仿宋" w:eastAsia="华文仿宋" w:hAnsi="华文仿宋" w:hint="eastAsia"/>
                <w:sz w:val="28"/>
                <w:szCs w:val="28"/>
              </w:rPr>
              <w:t>为高损伤阈值镀膜奠定了基础，</w:t>
            </w:r>
            <w:proofErr w:type="gramStart"/>
            <w:r w:rsidR="00556C4D">
              <w:rPr>
                <w:rFonts w:ascii="华文仿宋" w:eastAsia="华文仿宋" w:hAnsi="华文仿宋" w:hint="eastAsia"/>
                <w:sz w:val="28"/>
                <w:szCs w:val="28"/>
              </w:rPr>
              <w:t>参与了镀膜技术</w:t>
            </w:r>
            <w:proofErr w:type="gramEnd"/>
            <w:r w:rsidR="00556C4D">
              <w:rPr>
                <w:rFonts w:ascii="华文仿宋" w:eastAsia="华文仿宋" w:hAnsi="华文仿宋" w:hint="eastAsia"/>
                <w:sz w:val="28"/>
                <w:szCs w:val="28"/>
              </w:rPr>
              <w:t>的整体构思和技术研发，</w:t>
            </w:r>
            <w:r w:rsidR="00556C4D" w:rsidRPr="00556C4D">
              <w:rPr>
                <w:rFonts w:ascii="华文仿宋" w:eastAsia="华文仿宋" w:hAnsi="华文仿宋" w:hint="eastAsia"/>
                <w:sz w:val="28"/>
                <w:szCs w:val="28"/>
              </w:rPr>
              <w:t>为有效地控制薄膜应力并同时获得高损伤阈值做出了重要的贡献</w:t>
            </w:r>
            <w:r w:rsidR="002165FE" w:rsidRPr="002165FE">
              <w:rPr>
                <w:rFonts w:ascii="华文仿宋" w:eastAsia="华文仿宋" w:hAnsi="华文仿宋" w:hint="eastAsia"/>
                <w:sz w:val="28"/>
                <w:szCs w:val="28"/>
              </w:rPr>
              <w:t>；</w:t>
            </w:r>
            <w:r w:rsidR="007B2B8D" w:rsidRPr="00556C4D">
              <w:rPr>
                <w:rFonts w:ascii="华文仿宋" w:eastAsia="华文仿宋" w:hAnsi="华文仿宋"/>
                <w:b/>
                <w:sz w:val="28"/>
                <w:szCs w:val="28"/>
              </w:rPr>
              <w:t>5</w:t>
            </w:r>
            <w:r w:rsidR="007B2B8D" w:rsidRPr="00556C4D">
              <w:rPr>
                <w:rFonts w:ascii="华文仿宋" w:eastAsia="华文仿宋" w:hAnsi="华文仿宋" w:hint="eastAsia"/>
                <w:b/>
                <w:sz w:val="28"/>
                <w:szCs w:val="28"/>
              </w:rPr>
              <w:t>、杜建立</w:t>
            </w:r>
            <w:r w:rsidR="00556C4D">
              <w:rPr>
                <w:rFonts w:ascii="华文仿宋" w:eastAsia="华文仿宋" w:hAnsi="华文仿宋" w:hint="eastAsia"/>
                <w:sz w:val="28"/>
                <w:szCs w:val="28"/>
              </w:rPr>
              <w:t>，</w:t>
            </w:r>
            <w:r w:rsidR="00556C4D" w:rsidRPr="00556C4D">
              <w:rPr>
                <w:rFonts w:ascii="华文仿宋" w:eastAsia="华文仿宋" w:hAnsi="华文仿宋" w:hint="eastAsia"/>
                <w:sz w:val="28"/>
                <w:szCs w:val="28"/>
              </w:rPr>
              <w:t>对发明点</w:t>
            </w:r>
            <w:r w:rsidR="00556C4D">
              <w:rPr>
                <w:rFonts w:ascii="华文仿宋" w:eastAsia="华文仿宋" w:hAnsi="华文仿宋" w:hint="eastAsia"/>
                <w:sz w:val="28"/>
                <w:szCs w:val="28"/>
              </w:rPr>
              <w:t>三</w:t>
            </w:r>
            <w:r w:rsidR="00556C4D" w:rsidRPr="00556C4D">
              <w:rPr>
                <w:rFonts w:ascii="华文仿宋" w:eastAsia="华文仿宋" w:hAnsi="华文仿宋" w:hint="eastAsia"/>
                <w:sz w:val="28"/>
                <w:szCs w:val="28"/>
              </w:rPr>
              <w:t>有创造性贡献，专利技术转让单位的负责人，是激光薄膜工程化技术和工艺研究以及中试的主要负责人。主要提出了重复性和再现性好的薄膜制备技术和工艺，为激光薄膜的批量化生产以及在产业界的应用做出了重要贡献</w:t>
            </w:r>
            <w:r w:rsidR="00556C4D">
              <w:rPr>
                <w:rFonts w:ascii="华文仿宋" w:eastAsia="华文仿宋" w:hAnsi="华文仿宋" w:hint="eastAsia"/>
                <w:sz w:val="28"/>
                <w:szCs w:val="28"/>
              </w:rPr>
              <w:t>；</w:t>
            </w:r>
            <w:r w:rsidR="007B2B8D" w:rsidRPr="00556C4D">
              <w:rPr>
                <w:rFonts w:ascii="华文仿宋" w:eastAsia="华文仿宋" w:hAnsi="华文仿宋" w:hint="eastAsia"/>
                <w:b/>
                <w:sz w:val="28"/>
                <w:szCs w:val="28"/>
              </w:rPr>
              <w:t>6、</w:t>
            </w:r>
            <w:r w:rsidR="00556C4D" w:rsidRPr="00556C4D">
              <w:rPr>
                <w:rFonts w:ascii="华文仿宋" w:eastAsia="华文仿宋" w:hAnsi="华文仿宋" w:hint="eastAsia"/>
                <w:b/>
                <w:sz w:val="28"/>
                <w:szCs w:val="28"/>
              </w:rPr>
              <w:t>崔勇</w:t>
            </w:r>
            <w:r w:rsidR="00556C4D">
              <w:rPr>
                <w:rFonts w:ascii="华文仿宋" w:eastAsia="华文仿宋" w:hAnsi="华文仿宋" w:hint="eastAsia"/>
                <w:sz w:val="28"/>
                <w:szCs w:val="28"/>
              </w:rPr>
              <w:t>，</w:t>
            </w:r>
            <w:r w:rsidR="00556C4D" w:rsidRPr="00556C4D">
              <w:rPr>
                <w:rFonts w:ascii="华文仿宋" w:eastAsia="华文仿宋" w:hAnsi="华文仿宋" w:hint="eastAsia"/>
                <w:sz w:val="28"/>
                <w:szCs w:val="28"/>
              </w:rPr>
              <w:t>对发明点</w:t>
            </w:r>
            <w:r w:rsidR="00556C4D">
              <w:rPr>
                <w:rFonts w:ascii="华文仿宋" w:eastAsia="华文仿宋" w:hAnsi="华文仿宋" w:hint="eastAsia"/>
                <w:sz w:val="28"/>
                <w:szCs w:val="28"/>
              </w:rPr>
              <w:t>三</w:t>
            </w:r>
            <w:r w:rsidR="00556C4D" w:rsidRPr="00556C4D">
              <w:rPr>
                <w:rFonts w:ascii="华文仿宋" w:eastAsia="华文仿宋" w:hAnsi="华文仿宋" w:hint="eastAsia"/>
                <w:sz w:val="28"/>
                <w:szCs w:val="28"/>
              </w:rPr>
              <w:t>有创造性贡献，是清洗技术和设备的主要参与人员，主要发明了玻璃基板、激光介质基板和激光薄膜的清洗装置。为去除薄膜中的缺陷，提升激光薄膜的损伤阈值做出了重要贡献。</w:t>
            </w:r>
          </w:p>
        </w:tc>
      </w:tr>
      <w:tr w:rsidR="0050221E" w:rsidRPr="0050221E" w:rsidTr="007B2B8D">
        <w:trPr>
          <w:trHeight w:val="3247"/>
        </w:trPr>
        <w:tc>
          <w:tcPr>
            <w:tcW w:w="1526" w:type="dxa"/>
          </w:tcPr>
          <w:p w:rsidR="0050221E" w:rsidRPr="0050221E" w:rsidRDefault="0050221E" w:rsidP="00312CF7">
            <w:pPr>
              <w:jc w:val="left"/>
              <w:rPr>
                <w:rFonts w:ascii="华文仿宋" w:eastAsia="华文仿宋" w:hAnsi="华文仿宋"/>
                <w:sz w:val="28"/>
                <w:szCs w:val="28"/>
              </w:rPr>
            </w:pPr>
            <w:r w:rsidRPr="0050221E">
              <w:rPr>
                <w:rFonts w:ascii="华文仿宋" w:eastAsia="华文仿宋" w:hAnsi="华文仿宋" w:hint="eastAsia"/>
                <w:sz w:val="28"/>
                <w:szCs w:val="28"/>
              </w:rPr>
              <w:lastRenderedPageBreak/>
              <w:t>完成人合作关系说明：</w:t>
            </w:r>
          </w:p>
        </w:tc>
        <w:tc>
          <w:tcPr>
            <w:tcW w:w="6996" w:type="dxa"/>
          </w:tcPr>
          <w:p w:rsidR="002A6153" w:rsidRDefault="009673C8" w:rsidP="00B177E2">
            <w:pPr>
              <w:ind w:firstLineChars="214" w:firstLine="599"/>
              <w:rPr>
                <w:rFonts w:ascii="华文仿宋" w:eastAsia="华文仿宋" w:hAnsi="华文仿宋"/>
                <w:sz w:val="28"/>
                <w:szCs w:val="28"/>
              </w:rPr>
            </w:pPr>
            <w:r>
              <w:rPr>
                <w:rFonts w:ascii="华文仿宋" w:eastAsia="华文仿宋" w:hAnsi="华文仿宋" w:hint="eastAsia"/>
                <w:sz w:val="28"/>
                <w:szCs w:val="28"/>
              </w:rPr>
              <w:t>同济大学</w:t>
            </w:r>
            <w:r w:rsidR="00B177E2">
              <w:rPr>
                <w:rFonts w:ascii="华文仿宋" w:eastAsia="华文仿宋" w:hAnsi="华文仿宋" w:hint="eastAsia"/>
                <w:sz w:val="28"/>
                <w:szCs w:val="28"/>
              </w:rPr>
              <w:t>、</w:t>
            </w:r>
            <w:r w:rsidRPr="009673C8">
              <w:rPr>
                <w:rFonts w:ascii="华文仿宋" w:eastAsia="华文仿宋" w:hAnsi="华文仿宋" w:hint="eastAsia"/>
                <w:sz w:val="28"/>
                <w:szCs w:val="28"/>
              </w:rPr>
              <w:t>中国科学院光电技术研究所</w:t>
            </w:r>
            <w:r w:rsidR="00B177E2">
              <w:rPr>
                <w:rFonts w:ascii="华文仿宋" w:eastAsia="华文仿宋" w:hAnsi="华文仿宋" w:hint="eastAsia"/>
                <w:sz w:val="28"/>
                <w:szCs w:val="28"/>
              </w:rPr>
              <w:t>、</w:t>
            </w:r>
            <w:r w:rsidRPr="009673C8">
              <w:rPr>
                <w:rFonts w:ascii="华文仿宋" w:eastAsia="华文仿宋" w:hAnsi="华文仿宋" w:hint="eastAsia"/>
                <w:sz w:val="28"/>
                <w:szCs w:val="28"/>
              </w:rPr>
              <w:t>润坤（上海）光学科技有限公司</w:t>
            </w:r>
            <w:r w:rsidR="00B177E2">
              <w:rPr>
                <w:rFonts w:ascii="华文仿宋" w:eastAsia="华文仿宋" w:hAnsi="华文仿宋" w:hint="eastAsia"/>
                <w:sz w:val="28"/>
                <w:szCs w:val="28"/>
              </w:rPr>
              <w:t>、</w:t>
            </w:r>
            <w:r w:rsidRPr="009673C8">
              <w:rPr>
                <w:rFonts w:ascii="华文仿宋" w:eastAsia="华文仿宋" w:hAnsi="华文仿宋" w:hint="eastAsia"/>
                <w:sz w:val="28"/>
                <w:szCs w:val="28"/>
              </w:rPr>
              <w:t>上海天粹自动化设备有限公司</w:t>
            </w:r>
            <w:r>
              <w:rPr>
                <w:rFonts w:ascii="华文仿宋" w:eastAsia="华文仿宋" w:hAnsi="华文仿宋" w:hint="eastAsia"/>
                <w:sz w:val="28"/>
                <w:szCs w:val="28"/>
              </w:rPr>
              <w:t>本着发挥各自优势，“产学研用”紧密</w:t>
            </w:r>
            <w:r w:rsidR="000858F8">
              <w:rPr>
                <w:rFonts w:ascii="华文仿宋" w:eastAsia="华文仿宋" w:hAnsi="华文仿宋" w:hint="eastAsia"/>
                <w:sz w:val="28"/>
                <w:szCs w:val="28"/>
              </w:rPr>
              <w:t>结合</w:t>
            </w:r>
            <w:r>
              <w:rPr>
                <w:rFonts w:ascii="华文仿宋" w:eastAsia="华文仿宋" w:hAnsi="华文仿宋" w:hint="eastAsia"/>
                <w:sz w:val="28"/>
                <w:szCs w:val="28"/>
              </w:rPr>
              <w:t>的原则，联合开展</w:t>
            </w:r>
            <w:r w:rsidR="00037F69" w:rsidRPr="00B177E2">
              <w:rPr>
                <w:rFonts w:ascii="华文仿宋" w:eastAsia="华文仿宋" w:hAnsi="华文仿宋" w:hint="eastAsia"/>
                <w:sz w:val="28"/>
                <w:szCs w:val="28"/>
              </w:rPr>
              <w:t>了</w:t>
            </w:r>
            <w:r>
              <w:rPr>
                <w:rFonts w:ascii="华文仿宋" w:eastAsia="华文仿宋" w:hAnsi="华文仿宋" w:hint="eastAsia"/>
                <w:sz w:val="28"/>
                <w:szCs w:val="28"/>
              </w:rPr>
              <w:t>“</w:t>
            </w:r>
            <w:r w:rsidRPr="009673C8">
              <w:rPr>
                <w:rFonts w:ascii="华文仿宋" w:eastAsia="华文仿宋" w:hAnsi="华文仿宋" w:hint="eastAsia"/>
                <w:sz w:val="28"/>
                <w:szCs w:val="28"/>
              </w:rPr>
              <w:t>多功能强激光薄膜器件设计与全流程制作技术及应用</w:t>
            </w:r>
            <w:r>
              <w:rPr>
                <w:rFonts w:ascii="华文仿宋" w:eastAsia="华文仿宋" w:hAnsi="华文仿宋" w:hint="eastAsia"/>
                <w:sz w:val="28"/>
                <w:szCs w:val="28"/>
              </w:rPr>
              <w:t>”研究，合作各方在同济大学的总体策划下，确定相应的研究目标、技术路线和实施方案等内容。</w:t>
            </w:r>
          </w:p>
          <w:p w:rsidR="0050221E" w:rsidRPr="0050221E" w:rsidRDefault="009673C8" w:rsidP="00B177E2">
            <w:pPr>
              <w:ind w:firstLineChars="214" w:firstLine="599"/>
              <w:rPr>
                <w:rFonts w:ascii="华文仿宋" w:eastAsia="华文仿宋" w:hAnsi="华文仿宋"/>
                <w:sz w:val="28"/>
                <w:szCs w:val="28"/>
              </w:rPr>
            </w:pPr>
            <w:r>
              <w:rPr>
                <w:rFonts w:ascii="华文仿宋" w:eastAsia="华文仿宋" w:hAnsi="华文仿宋" w:hint="eastAsia"/>
                <w:sz w:val="28"/>
                <w:szCs w:val="28"/>
              </w:rPr>
              <w:lastRenderedPageBreak/>
              <w:t>王占山、程鑫彬、焦宏飞重点开展了薄膜设计</w:t>
            </w:r>
            <w:r w:rsidR="000A45E2">
              <w:rPr>
                <w:rFonts w:ascii="华文仿宋" w:eastAsia="华文仿宋" w:hAnsi="华文仿宋" w:hint="eastAsia"/>
                <w:sz w:val="28"/>
                <w:szCs w:val="28"/>
              </w:rPr>
              <w:t>、材料、制备、表征方面的系统研究，</w:t>
            </w:r>
            <w:r w:rsidR="00033536">
              <w:rPr>
                <w:rFonts w:ascii="华文仿宋" w:eastAsia="华文仿宋" w:hAnsi="华文仿宋" w:hint="eastAsia"/>
                <w:sz w:val="28"/>
                <w:szCs w:val="28"/>
              </w:rPr>
              <w:t>旁证资料</w:t>
            </w:r>
            <w:r w:rsidR="002A6153">
              <w:rPr>
                <w:rFonts w:ascii="华文仿宋" w:eastAsia="华文仿宋" w:hAnsi="华文仿宋" w:hint="eastAsia"/>
                <w:sz w:val="28"/>
                <w:szCs w:val="28"/>
              </w:rPr>
              <w:t>为</w:t>
            </w:r>
            <w:r w:rsidR="00033536">
              <w:rPr>
                <w:rFonts w:ascii="华文仿宋" w:eastAsia="华文仿宋" w:hAnsi="华文仿宋" w:hint="eastAsia"/>
                <w:sz w:val="28"/>
                <w:szCs w:val="28"/>
              </w:rPr>
              <w:t>多项共同获得的发明专利。王占山、程鑫彬、杨泽平共同开展了低应力、高损伤阈值变形镜的研究，获得了用户单位的认可和高度评价，旁证资料</w:t>
            </w:r>
            <w:r w:rsidR="002A6153">
              <w:rPr>
                <w:rFonts w:ascii="华文仿宋" w:eastAsia="华文仿宋" w:hAnsi="华文仿宋" w:hint="eastAsia"/>
                <w:sz w:val="28"/>
                <w:szCs w:val="28"/>
              </w:rPr>
              <w:t>为用户单位</w:t>
            </w:r>
            <w:r w:rsidR="00033536">
              <w:rPr>
                <w:rFonts w:ascii="华文仿宋" w:eastAsia="华文仿宋" w:hAnsi="华文仿宋" w:hint="eastAsia"/>
                <w:sz w:val="28"/>
                <w:szCs w:val="28"/>
              </w:rPr>
              <w:t>应用证明。王占山、杜建立共同实现了</w:t>
            </w:r>
            <w:r w:rsidR="00033536" w:rsidRPr="00033536">
              <w:rPr>
                <w:rFonts w:ascii="华文仿宋" w:eastAsia="华文仿宋" w:hAnsi="华文仿宋" w:hint="eastAsia"/>
                <w:sz w:val="28"/>
                <w:szCs w:val="28"/>
              </w:rPr>
              <w:t>多功能</w:t>
            </w:r>
            <w:r w:rsidR="00033536">
              <w:rPr>
                <w:rFonts w:ascii="华文仿宋" w:eastAsia="华文仿宋" w:hAnsi="华文仿宋" w:hint="eastAsia"/>
                <w:sz w:val="28"/>
                <w:szCs w:val="28"/>
              </w:rPr>
              <w:t>强</w:t>
            </w:r>
            <w:r w:rsidR="00033536" w:rsidRPr="00033536">
              <w:rPr>
                <w:rFonts w:ascii="华文仿宋" w:eastAsia="华文仿宋" w:hAnsi="华文仿宋" w:hint="eastAsia"/>
                <w:sz w:val="28"/>
                <w:szCs w:val="28"/>
              </w:rPr>
              <w:t>激光薄膜</w:t>
            </w:r>
            <w:r w:rsidR="00033536">
              <w:rPr>
                <w:rFonts w:ascii="华文仿宋" w:eastAsia="华文仿宋" w:hAnsi="华文仿宋" w:hint="eastAsia"/>
                <w:sz w:val="28"/>
                <w:szCs w:val="28"/>
              </w:rPr>
              <w:t>的成果转化，并共同开展了激光薄膜的批量生产技术研究，旁证材料</w:t>
            </w:r>
            <w:r w:rsidR="002A6153">
              <w:rPr>
                <w:rFonts w:ascii="华文仿宋" w:eastAsia="华文仿宋" w:hAnsi="华文仿宋" w:hint="eastAsia"/>
                <w:sz w:val="28"/>
                <w:szCs w:val="28"/>
              </w:rPr>
              <w:t>为技术转让合同。王占山、程鑫彬、崔勇共同开展了超声波清洗技术和装置的研究，旁证资料为多项共同获得的发明专利。</w:t>
            </w:r>
          </w:p>
        </w:tc>
      </w:tr>
    </w:tbl>
    <w:p w:rsidR="008F0B85" w:rsidRPr="0050221E" w:rsidRDefault="008F0B85" w:rsidP="007B2B8D">
      <w:pPr>
        <w:widowControl/>
        <w:spacing w:before="100" w:beforeAutospacing="1" w:after="100" w:afterAutospacing="1" w:line="384" w:lineRule="auto"/>
        <w:jc w:val="left"/>
        <w:rPr>
          <w:rFonts w:ascii="华文仿宋" w:eastAsia="华文仿宋" w:hAnsi="华文仿宋"/>
          <w:sz w:val="28"/>
          <w:szCs w:val="28"/>
        </w:rPr>
      </w:pPr>
    </w:p>
    <w:sectPr w:rsidR="008F0B85" w:rsidRPr="0050221E" w:rsidSect="00FC51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63" w:rsidRDefault="00196863" w:rsidP="0081569B">
      <w:r>
        <w:separator/>
      </w:r>
    </w:p>
  </w:endnote>
  <w:endnote w:type="continuationSeparator" w:id="0">
    <w:p w:rsidR="00196863" w:rsidRDefault="00196863" w:rsidP="0081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63" w:rsidRDefault="00196863" w:rsidP="0081569B">
      <w:r>
        <w:separator/>
      </w:r>
    </w:p>
  </w:footnote>
  <w:footnote w:type="continuationSeparator" w:id="0">
    <w:p w:rsidR="00196863" w:rsidRDefault="00196863" w:rsidP="00815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F4913"/>
    <w:multiLevelType w:val="hybridMultilevel"/>
    <w:tmpl w:val="C1FE9F86"/>
    <w:lvl w:ilvl="0" w:tplc="FE30F9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CD0BF8"/>
    <w:multiLevelType w:val="hybridMultilevel"/>
    <w:tmpl w:val="FBF48A88"/>
    <w:lvl w:ilvl="0" w:tplc="E050F7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532095"/>
    <w:multiLevelType w:val="hybridMultilevel"/>
    <w:tmpl w:val="C000474E"/>
    <w:lvl w:ilvl="0" w:tplc="139210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bordersDoNotSurroundHeader/>
  <w:bordersDoNotSurroundFooter/>
  <w:hideSpellingErrors/>
  <w:hideGrammatical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DA"/>
    <w:rsid w:val="00007C37"/>
    <w:rsid w:val="00033536"/>
    <w:rsid w:val="00037F69"/>
    <w:rsid w:val="00072EE8"/>
    <w:rsid w:val="000858F8"/>
    <w:rsid w:val="000A45E2"/>
    <w:rsid w:val="000A5A60"/>
    <w:rsid w:val="00196863"/>
    <w:rsid w:val="001C1AAD"/>
    <w:rsid w:val="00202DBC"/>
    <w:rsid w:val="00214486"/>
    <w:rsid w:val="0021458F"/>
    <w:rsid w:val="002165FE"/>
    <w:rsid w:val="00237A4C"/>
    <w:rsid w:val="002A6153"/>
    <w:rsid w:val="002B5F0D"/>
    <w:rsid w:val="00310E5D"/>
    <w:rsid w:val="00312CF7"/>
    <w:rsid w:val="00387050"/>
    <w:rsid w:val="003C0F70"/>
    <w:rsid w:val="003D255E"/>
    <w:rsid w:val="00430487"/>
    <w:rsid w:val="004706CF"/>
    <w:rsid w:val="004725A6"/>
    <w:rsid w:val="00484D77"/>
    <w:rsid w:val="004B56D3"/>
    <w:rsid w:val="004C123C"/>
    <w:rsid w:val="0050221E"/>
    <w:rsid w:val="005079DE"/>
    <w:rsid w:val="00556C4D"/>
    <w:rsid w:val="00594EC1"/>
    <w:rsid w:val="005B2211"/>
    <w:rsid w:val="005C4D1B"/>
    <w:rsid w:val="005D27E4"/>
    <w:rsid w:val="005F1899"/>
    <w:rsid w:val="006178DA"/>
    <w:rsid w:val="0062688F"/>
    <w:rsid w:val="006B26FE"/>
    <w:rsid w:val="006C3944"/>
    <w:rsid w:val="007207D7"/>
    <w:rsid w:val="00723E41"/>
    <w:rsid w:val="00783190"/>
    <w:rsid w:val="00783E00"/>
    <w:rsid w:val="007A1177"/>
    <w:rsid w:val="007A1FDA"/>
    <w:rsid w:val="007B2B8D"/>
    <w:rsid w:val="0081569B"/>
    <w:rsid w:val="00853942"/>
    <w:rsid w:val="00855F44"/>
    <w:rsid w:val="008B1B69"/>
    <w:rsid w:val="008D37FE"/>
    <w:rsid w:val="008F0B85"/>
    <w:rsid w:val="00950775"/>
    <w:rsid w:val="00951590"/>
    <w:rsid w:val="009568DF"/>
    <w:rsid w:val="009673C8"/>
    <w:rsid w:val="00A474CE"/>
    <w:rsid w:val="00A67A42"/>
    <w:rsid w:val="00AE2A29"/>
    <w:rsid w:val="00B177E2"/>
    <w:rsid w:val="00B2176B"/>
    <w:rsid w:val="00B403FD"/>
    <w:rsid w:val="00B4545E"/>
    <w:rsid w:val="00B5089E"/>
    <w:rsid w:val="00B51A0C"/>
    <w:rsid w:val="00BC2141"/>
    <w:rsid w:val="00CB11CB"/>
    <w:rsid w:val="00CD79C6"/>
    <w:rsid w:val="00D75D2A"/>
    <w:rsid w:val="00DB17D1"/>
    <w:rsid w:val="00DB7549"/>
    <w:rsid w:val="00E248CB"/>
    <w:rsid w:val="00E356AC"/>
    <w:rsid w:val="00E540DD"/>
    <w:rsid w:val="00E80ACC"/>
    <w:rsid w:val="00E94A76"/>
    <w:rsid w:val="00EA4E7A"/>
    <w:rsid w:val="00ED09E2"/>
    <w:rsid w:val="00F413C2"/>
    <w:rsid w:val="00F62288"/>
    <w:rsid w:val="00F6433C"/>
    <w:rsid w:val="00F93E6D"/>
    <w:rsid w:val="00FC5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7D1"/>
    <w:pPr>
      <w:ind w:firstLineChars="200" w:firstLine="420"/>
    </w:pPr>
  </w:style>
  <w:style w:type="paragraph" w:styleId="a4">
    <w:name w:val="header"/>
    <w:basedOn w:val="a"/>
    <w:link w:val="Char"/>
    <w:uiPriority w:val="99"/>
    <w:unhideWhenUsed/>
    <w:rsid w:val="008156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1569B"/>
    <w:rPr>
      <w:sz w:val="18"/>
      <w:szCs w:val="18"/>
    </w:rPr>
  </w:style>
  <w:style w:type="paragraph" w:styleId="a5">
    <w:name w:val="footer"/>
    <w:basedOn w:val="a"/>
    <w:link w:val="Char0"/>
    <w:uiPriority w:val="99"/>
    <w:unhideWhenUsed/>
    <w:rsid w:val="0081569B"/>
    <w:pPr>
      <w:tabs>
        <w:tab w:val="center" w:pos="4153"/>
        <w:tab w:val="right" w:pos="8306"/>
      </w:tabs>
      <w:snapToGrid w:val="0"/>
      <w:jc w:val="left"/>
    </w:pPr>
    <w:rPr>
      <w:sz w:val="18"/>
      <w:szCs w:val="18"/>
    </w:rPr>
  </w:style>
  <w:style w:type="character" w:customStyle="1" w:styleId="Char0">
    <w:name w:val="页脚 Char"/>
    <w:basedOn w:val="a0"/>
    <w:link w:val="a5"/>
    <w:uiPriority w:val="99"/>
    <w:rsid w:val="0081569B"/>
    <w:rPr>
      <w:sz w:val="18"/>
      <w:szCs w:val="18"/>
    </w:rPr>
  </w:style>
  <w:style w:type="table" w:styleId="a6">
    <w:name w:val="Table Grid"/>
    <w:basedOn w:val="a1"/>
    <w:uiPriority w:val="59"/>
    <w:rsid w:val="00F6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7D1"/>
    <w:pPr>
      <w:ind w:firstLineChars="200" w:firstLine="420"/>
    </w:pPr>
  </w:style>
  <w:style w:type="paragraph" w:styleId="a4">
    <w:name w:val="header"/>
    <w:basedOn w:val="a"/>
    <w:link w:val="Char"/>
    <w:uiPriority w:val="99"/>
    <w:unhideWhenUsed/>
    <w:rsid w:val="008156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1569B"/>
    <w:rPr>
      <w:sz w:val="18"/>
      <w:szCs w:val="18"/>
    </w:rPr>
  </w:style>
  <w:style w:type="paragraph" w:styleId="a5">
    <w:name w:val="footer"/>
    <w:basedOn w:val="a"/>
    <w:link w:val="Char0"/>
    <w:uiPriority w:val="99"/>
    <w:unhideWhenUsed/>
    <w:rsid w:val="0081569B"/>
    <w:pPr>
      <w:tabs>
        <w:tab w:val="center" w:pos="4153"/>
        <w:tab w:val="right" w:pos="8306"/>
      </w:tabs>
      <w:snapToGrid w:val="0"/>
      <w:jc w:val="left"/>
    </w:pPr>
    <w:rPr>
      <w:sz w:val="18"/>
      <w:szCs w:val="18"/>
    </w:rPr>
  </w:style>
  <w:style w:type="character" w:customStyle="1" w:styleId="Char0">
    <w:name w:val="页脚 Char"/>
    <w:basedOn w:val="a0"/>
    <w:link w:val="a5"/>
    <w:uiPriority w:val="99"/>
    <w:rsid w:val="0081569B"/>
    <w:rPr>
      <w:sz w:val="18"/>
      <w:szCs w:val="18"/>
    </w:rPr>
  </w:style>
  <w:style w:type="table" w:styleId="a6">
    <w:name w:val="Table Grid"/>
    <w:basedOn w:val="a1"/>
    <w:uiPriority w:val="59"/>
    <w:rsid w:val="00F6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497</Words>
  <Characters>2838</Characters>
  <Application>Microsoft Office Word</Application>
  <DocSecurity>0</DocSecurity>
  <Lines>23</Lines>
  <Paragraphs>6</Paragraphs>
  <ScaleCrop>false</ScaleCrop>
  <Company>Microsoft</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2019-01-14T04:05:00Z</dcterms:created>
  <dcterms:modified xsi:type="dcterms:W3CDTF">2019-01-14T04:05:00Z</dcterms:modified>
</cp:coreProperties>
</file>