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AD2">
      <w:pPr>
        <w:snapToGrid w:val="0"/>
        <w:spacing w:line="360" w:lineRule="auto"/>
        <w:rPr>
          <w:rFonts w:hint="eastAsia" w:asci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1</w:t>
      </w:r>
    </w:p>
    <w:p w14:paraId="31474C90">
      <w:pPr>
        <w:snapToGrid w:val="0"/>
        <w:spacing w:line="360" w:lineRule="auto"/>
        <w:ind w:firstLine="6900" w:firstLineChars="2300"/>
        <w:rPr>
          <w:rFonts w:ascii="宋体" w:cs="Times New Roman"/>
          <w:color w:val="000000"/>
          <w:sz w:val="30"/>
          <w:szCs w:val="30"/>
        </w:rPr>
      </w:pPr>
    </w:p>
    <w:p w14:paraId="1750F4BA">
      <w:pPr>
        <w:snapToGrid w:val="0"/>
        <w:spacing w:line="360" w:lineRule="auto"/>
        <w:rPr>
          <w:rFonts w:ascii="宋体" w:cs="Times New Roman"/>
          <w:color w:val="000000"/>
          <w:sz w:val="30"/>
          <w:szCs w:val="30"/>
        </w:rPr>
      </w:pPr>
    </w:p>
    <w:p w14:paraId="17C930D4">
      <w:pPr>
        <w:snapToGrid w:val="0"/>
        <w:spacing w:line="360" w:lineRule="auto"/>
        <w:jc w:val="center"/>
        <w:rPr>
          <w:rFonts w:hint="eastAsia" w:ascii="黑体" w:hAnsi="黑体" w:eastAsia="黑体" w:cs="黑体"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sz w:val="48"/>
          <w:szCs w:val="48"/>
        </w:rPr>
        <w:t>中国仪器仪表学会“仪器星星校”</w:t>
      </w:r>
    </w:p>
    <w:p w14:paraId="1C6303C5">
      <w:pPr>
        <w:snapToGrid w:val="0"/>
        <w:spacing w:line="240" w:lineRule="exact"/>
        <w:jc w:val="center"/>
        <w:rPr>
          <w:rFonts w:hint="eastAsia" w:ascii="黑体" w:hAnsi="黑体" w:eastAsia="黑体" w:cs="黑体"/>
          <w:b/>
          <w:bCs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000000"/>
          <w:sz w:val="48"/>
          <w:szCs w:val="48"/>
        </w:rPr>
        <w:t> </w:t>
      </w:r>
    </w:p>
    <w:p w14:paraId="1D944C60">
      <w:pPr>
        <w:snapToGrid w:val="0"/>
        <w:spacing w:line="360" w:lineRule="auto"/>
        <w:jc w:val="center"/>
        <w:rPr>
          <w:rFonts w:hint="eastAsia" w:ascii="黑体" w:hAnsi="黑体" w:eastAsia="黑体" w:cs="黑体"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sz w:val="48"/>
          <w:szCs w:val="48"/>
        </w:rPr>
        <w:t>申  报  表</w:t>
      </w:r>
    </w:p>
    <w:p w14:paraId="5D42AE01">
      <w:pPr>
        <w:snapToGrid w:val="0"/>
        <w:spacing w:line="360" w:lineRule="auto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621A3FDE">
      <w:pPr>
        <w:snapToGrid w:val="0"/>
        <w:spacing w:line="360" w:lineRule="auto"/>
        <w:rPr>
          <w:rFonts w:ascii="宋体" w:cs="Times New Roman"/>
          <w:b/>
          <w:bCs/>
          <w:color w:val="000000"/>
          <w:sz w:val="30"/>
          <w:szCs w:val="30"/>
        </w:rPr>
      </w:pPr>
    </w:p>
    <w:p w14:paraId="241109E2">
      <w:pPr>
        <w:snapToGrid w:val="0"/>
        <w:spacing w:line="480" w:lineRule="auto"/>
        <w:rPr>
          <w:rFonts w:ascii="宋体" w:cs="Times New Roman"/>
          <w:color w:val="000000"/>
          <w:sz w:val="30"/>
          <w:szCs w:val="30"/>
        </w:rPr>
      </w:pPr>
      <w:r>
        <mc:AlternateContent>
          <mc:Choice Requires="wps">
            <w:drawing>
              <wp:anchor distT="0" distB="0" distL="90805" distR="90805" simplePos="0" relativeHeight="251659264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297180</wp:posOffset>
                </wp:positionV>
                <wp:extent cx="2133600" cy="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23.4pt;height:0pt;width:168pt;z-index:251659264;mso-width-relative:page;mso-height-relative:page;" filled="f" stroked="t" coordsize="21600,21600" o:allowincell="f" o:gfxdata="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7j1RvXAAAACQEAAA8AAAAAAAAAAQAgAAAAIgAAAGRycy9kb3ducmV2Lnht&#10;bFBLAQIUABQAAAAIAIdO4kAaQcxkwQEAAJQDAAAOAAAAAAAAAAEAIAAAACYBAABkcnMvZTJvRG9j&#10;LnhtbFBLBQYAAAAABgAGAFkBAABZ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cs="宋体"/>
          <w:color w:val="000000"/>
          <w:sz w:val="30"/>
          <w:szCs w:val="30"/>
        </w:rPr>
        <w:t xml:space="preserve">      </w:t>
      </w:r>
      <w:r>
        <mc:AlternateContent>
          <mc:Choice Requires="wps">
            <w:drawing>
              <wp:anchor distT="0" distB="0" distL="90805" distR="90805" simplePos="0" relativeHeight="251660288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297180</wp:posOffset>
                </wp:positionV>
                <wp:extent cx="2133600" cy="0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o:spid="_x0000_s1026" o:spt="20" style="position:absolute;left:0pt;margin-left:215.25pt;margin-top:23.4pt;height:0pt;width:168pt;z-index:251660288;mso-width-relative:page;mso-height-relative:page;" filled="f" stroked="t" coordsize="21600,21600" o:allowincell="f" o:gfxdata="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u49Ub1wAAAAkBAAAPAAAAAAAAAAEAIAAAACIAAABkcnMvZG93bnJldi54&#10;bWxQSwECFAAUAAAACACHTuJA4Taat8IBAACUAwAADgAAAAAAAAABACAAAAAmAQAAZHJzL2Uyb0Rv&#10;Yy54bWxQSwUGAAAAAAYABgBZAQAAWg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cs="宋体"/>
          <w:color w:val="000000"/>
          <w:sz w:val="30"/>
          <w:szCs w:val="30"/>
        </w:rPr>
        <w:t xml:space="preserve">  </w:t>
      </w:r>
      <w:r>
        <w:rPr>
          <w:rFonts w:hint="eastAsia" w:ascii="宋体" w:cs="宋体"/>
          <w:color w:val="000000"/>
          <w:sz w:val="30"/>
          <w:szCs w:val="30"/>
        </w:rPr>
        <w:t>学校名称：（盖章）</w:t>
      </w:r>
    </w:p>
    <w:p w14:paraId="3CB4DB99">
      <w:pPr>
        <w:snapToGrid w:val="0"/>
        <w:spacing w:line="480" w:lineRule="auto"/>
        <w:rPr>
          <w:rFonts w:ascii="宋体" w:cs="Times New Roman"/>
          <w:color w:val="000000"/>
          <w:sz w:val="30"/>
          <w:szCs w:val="30"/>
        </w:rPr>
      </w:pPr>
      <w:r>
        <mc:AlternateContent>
          <mc:Choice Requires="wps">
            <w:drawing>
              <wp:anchor distT="0" distB="0" distL="90805" distR="90805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271145</wp:posOffset>
                </wp:positionV>
                <wp:extent cx="2133600" cy="0"/>
                <wp:effectExtent l="0" t="0" r="0" b="0"/>
                <wp:wrapNone/>
                <wp:docPr id="5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o:spid="_x0000_s1026" o:spt="20" style="position:absolute;left:0pt;margin-left:216pt;margin-top:21.35pt;height:0pt;width:168pt;z-index:251660288;mso-width-relative:page;mso-height-relative:page;" filled="f" stroked="t" coordsize="21600,21600" o:gfxdata="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kEPvTdgAAAAJAQAADwAAAAAAAAABACAAAAAiAAAAZHJzL2Rvd25yZXYu&#10;eG1sUEsBAhQAFAAAAAgAh07iQCs4mcbCAQAAlAMAAA4AAAAAAAAAAQAgAAAAJwEAAGRycy9lMm9E&#10;b2MueG1sUEsFBgAAAAAGAAYAWQEAAFs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cs="宋体"/>
          <w:color w:val="000000"/>
          <w:sz w:val="30"/>
          <w:szCs w:val="30"/>
        </w:rPr>
        <w:t xml:space="preserve">        </w:t>
      </w:r>
      <w:r>
        <w:rPr>
          <w:rFonts w:hint="eastAsia" w:ascii="宋体" w:cs="宋体"/>
          <w:color w:val="000000"/>
          <w:sz w:val="30"/>
          <w:szCs w:val="30"/>
          <w:lang w:val="en-US" w:eastAsia="zh-CN"/>
        </w:rPr>
        <w:t>授权联络人</w:t>
      </w:r>
      <w:r>
        <w:rPr>
          <w:rFonts w:hint="eastAsia" w:ascii="宋体" w:cs="宋体"/>
          <w:color w:val="000000"/>
          <w:sz w:val="30"/>
          <w:szCs w:val="30"/>
        </w:rPr>
        <w:t>：（签名）</w:t>
      </w:r>
      <w:r>
        <w:rPr>
          <w:rFonts w:ascii="宋体" w:cs="宋体"/>
          <w:color w:val="000000"/>
          <w:sz w:val="30"/>
          <w:szCs w:val="30"/>
        </w:rPr>
        <w:t xml:space="preserve">  </w:t>
      </w:r>
    </w:p>
    <w:p w14:paraId="015954C7">
      <w:pPr>
        <w:snapToGrid w:val="0"/>
        <w:spacing w:line="480" w:lineRule="auto"/>
        <w:rPr>
          <w:rFonts w:ascii="宋体" w:cs="Times New Roman"/>
          <w:color w:val="000000"/>
          <w:sz w:val="30"/>
          <w:szCs w:val="30"/>
        </w:rPr>
      </w:pPr>
      <w:r>
        <w:rPr>
          <w:rFonts w:ascii="宋体" w:cs="宋体"/>
          <w:color w:val="000000"/>
          <w:sz w:val="30"/>
          <w:szCs w:val="30"/>
        </w:rPr>
        <w:t xml:space="preserve">        </w:t>
      </w:r>
      <w:r>
        <w:rPr>
          <w:rFonts w:hint="eastAsia" w:ascii="宋体" w:cs="宋体"/>
          <w:color w:val="000000"/>
          <w:sz w:val="30"/>
          <w:szCs w:val="30"/>
        </w:rPr>
        <w:t>申报日期：</w:t>
      </w:r>
      <w:r>
        <w:rPr>
          <w:rFonts w:ascii="宋体" w:cs="宋体"/>
          <w:color w:val="000000"/>
          <w:sz w:val="30"/>
          <w:szCs w:val="30"/>
        </w:rPr>
        <w:t xml:space="preserve">      </w:t>
      </w:r>
      <w:r>
        <w:rPr>
          <w:rFonts w:hint="eastAsia" w:ascii="宋体" w:cs="宋体"/>
          <w:color w:val="000000"/>
          <w:sz w:val="30"/>
          <w:szCs w:val="30"/>
        </w:rPr>
        <w:t>年</w:t>
      </w:r>
      <w:r>
        <w:rPr>
          <w:rFonts w:ascii="宋体" w:cs="宋体"/>
          <w:color w:val="000000"/>
          <w:sz w:val="30"/>
          <w:szCs w:val="30"/>
        </w:rPr>
        <w:t xml:space="preserve">      </w:t>
      </w:r>
      <w:r>
        <w:rPr>
          <w:rFonts w:hint="eastAsia" w:ascii="宋体" w:cs="宋体"/>
          <w:color w:val="000000"/>
          <w:sz w:val="30"/>
          <w:szCs w:val="30"/>
        </w:rPr>
        <w:t>月</w:t>
      </w:r>
      <w:r>
        <w:rPr>
          <w:rFonts w:ascii="宋体" w:cs="宋体"/>
          <w:color w:val="000000"/>
          <w:sz w:val="30"/>
          <w:szCs w:val="30"/>
        </w:rPr>
        <w:t xml:space="preserve">     </w:t>
      </w:r>
      <w:r>
        <w:rPr>
          <w:rFonts w:hint="eastAsia" w:ascii="宋体" w:cs="宋体"/>
          <w:color w:val="000000"/>
          <w:sz w:val="30"/>
          <w:szCs w:val="30"/>
        </w:rPr>
        <w:t>日</w:t>
      </w:r>
    </w:p>
    <w:p w14:paraId="5B1601C0">
      <w:pPr>
        <w:snapToGrid w:val="0"/>
        <w:spacing w:line="360" w:lineRule="auto"/>
        <w:rPr>
          <w:rFonts w:ascii="宋体" w:cs="Times New Roman"/>
          <w:color w:val="000000"/>
          <w:sz w:val="30"/>
          <w:szCs w:val="30"/>
        </w:rPr>
      </w:pPr>
      <w:r>
        <w:rPr>
          <w:rFonts w:ascii="宋体" w:cs="Times New Roman"/>
          <w:color w:val="000000"/>
          <w:sz w:val="36"/>
          <w:szCs w:val="36"/>
        </w:rPr>
        <w:t> </w:t>
      </w:r>
    </w:p>
    <w:p w14:paraId="764E0A13">
      <w:pPr>
        <w:snapToGrid w:val="0"/>
        <w:spacing w:line="360" w:lineRule="auto"/>
        <w:rPr>
          <w:rFonts w:ascii="宋体" w:cs="Times New Roman"/>
          <w:color w:val="000000"/>
          <w:sz w:val="30"/>
          <w:szCs w:val="30"/>
        </w:rPr>
      </w:pPr>
    </w:p>
    <w:p w14:paraId="2AE572B7">
      <w:pPr>
        <w:snapToGrid w:val="0"/>
        <w:spacing w:line="240" w:lineRule="exact"/>
        <w:rPr>
          <w:rFonts w:ascii="宋体" w:cs="Times New Roman"/>
          <w:color w:val="000000"/>
          <w:sz w:val="30"/>
          <w:szCs w:val="30"/>
        </w:rPr>
      </w:pPr>
    </w:p>
    <w:p w14:paraId="3F6E9B0A">
      <w:pPr>
        <w:spacing w:line="360" w:lineRule="exact"/>
        <w:jc w:val="center"/>
        <w:rPr>
          <w:rFonts w:hint="eastAsia" w:ascii="楷体_GB2312" w:eastAsia="楷体_GB2312" w:cs="楷体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000000"/>
          <w:sz w:val="30"/>
          <w:szCs w:val="30"/>
        </w:rPr>
        <w:t>中国仪器仪表学会科普培训部</w:t>
      </w:r>
    </w:p>
    <w:p w14:paraId="3DF12C23">
      <w:pPr>
        <w:spacing w:line="360" w:lineRule="exact"/>
        <w:jc w:val="center"/>
        <w:rPr>
          <w:rFonts w:hint="default" w:ascii="楷体_GB2312" w:eastAsia="楷体_GB2312" w:cs="楷体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000000"/>
          <w:sz w:val="30"/>
          <w:szCs w:val="30"/>
          <w:lang w:val="en-US" w:eastAsia="zh-CN"/>
        </w:rPr>
        <w:t>中国仪器仪表学会科普工作委员会</w:t>
      </w:r>
    </w:p>
    <w:p w14:paraId="113EB031">
      <w:pPr>
        <w:snapToGrid w:val="0"/>
        <w:spacing w:line="360" w:lineRule="auto"/>
        <w:jc w:val="center"/>
        <w:rPr>
          <w:rFonts w:ascii="楷体_GB2312" w:eastAsia="楷体_GB2312" w:cs="楷体_GB2312"/>
          <w:b/>
          <w:bCs/>
          <w:color w:val="000000"/>
          <w:sz w:val="30"/>
          <w:szCs w:val="30"/>
        </w:rPr>
      </w:pPr>
    </w:p>
    <w:p w14:paraId="2CFA0E4F">
      <w:pPr>
        <w:jc w:val="center"/>
        <w:rPr>
          <w:rFonts w:ascii="宋体" w:cs="Times New Roman"/>
          <w:color w:val="000000"/>
          <w:spacing w:val="40"/>
          <w:sz w:val="30"/>
          <w:szCs w:val="30"/>
        </w:rPr>
      </w:pPr>
      <w:r>
        <w:rPr>
          <w:rFonts w:hint="eastAsia" w:ascii="宋体" w:cs="宋体"/>
          <w:color w:val="000000"/>
          <w:spacing w:val="40"/>
          <w:sz w:val="30"/>
          <w:szCs w:val="30"/>
        </w:rPr>
        <w:t>二○二六年制</w:t>
      </w:r>
    </w:p>
    <w:p w14:paraId="1003C39F">
      <w:pPr>
        <w:jc w:val="center"/>
        <w:rPr>
          <w:rFonts w:ascii="仿宋_GB2312" w:eastAsia="仿宋_GB2312" w:cs="Times New Roman"/>
        </w:rPr>
      </w:pPr>
    </w:p>
    <w:p w14:paraId="7B7452D8">
      <w:pPr>
        <w:jc w:val="center"/>
        <w:rPr>
          <w:rFonts w:ascii="黑体" w:eastAsia="黑体" w:cs="Times New Roman"/>
          <w:sz w:val="44"/>
          <w:szCs w:val="44"/>
        </w:rPr>
      </w:pPr>
    </w:p>
    <w:p w14:paraId="389B2F7E">
      <w:pPr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Times New Roman"/>
          <w:sz w:val="44"/>
          <w:szCs w:val="44"/>
        </w:rPr>
        <w:br w:type="page"/>
      </w:r>
    </w:p>
    <w:p w14:paraId="3C0FDBB7">
      <w:pPr>
        <w:spacing w:line="480" w:lineRule="auto"/>
        <w:rPr>
          <w:rFonts w:ascii="黑体" w:eastAsia="黑体" w:cs="Times New Roman"/>
          <w:color w:val="000000"/>
          <w:sz w:val="24"/>
          <w:szCs w:val="24"/>
        </w:rPr>
      </w:pPr>
      <w:r>
        <w:rPr>
          <w:rFonts w:hint="eastAsia" w:ascii="黑体" w:eastAsia="黑体" w:cs="黑体"/>
          <w:color w:val="000000"/>
          <w:sz w:val="24"/>
          <w:szCs w:val="24"/>
        </w:rPr>
        <w:t>一、学校基本信息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728"/>
        <w:gridCol w:w="1829"/>
        <w:gridCol w:w="989"/>
        <w:gridCol w:w="1907"/>
      </w:tblGrid>
      <w:tr w14:paraId="66F3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BD31">
            <w:pPr>
              <w:spacing w:line="360" w:lineRule="auto"/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E61B">
            <w:pPr>
              <w:spacing w:line="360" w:lineRule="auto"/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6376">
            <w:pPr>
              <w:spacing w:line="360" w:lineRule="auto"/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学校信用代码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8E94E9">
            <w:pPr>
              <w:spacing w:line="360" w:lineRule="auto"/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14:paraId="7C7F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820C">
            <w:pPr>
              <w:spacing w:line="360" w:lineRule="auto"/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学校地址</w:t>
            </w:r>
          </w:p>
        </w:tc>
        <w:tc>
          <w:tcPr>
            <w:tcW w:w="20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FA79E5">
            <w:pPr>
              <w:spacing w:line="360" w:lineRule="auto"/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023123F">
            <w:pPr>
              <w:spacing w:line="360" w:lineRule="auto"/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14:paraId="3310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0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6A7F46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学校校长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7686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C135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9CCF85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D1DCCF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</w:tr>
      <w:tr w14:paraId="606E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0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B9A8BC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EC44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E0D8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3C86C6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0B3EA3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</w:tr>
      <w:tr w14:paraId="6936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0" w:type="pct"/>
            <w:vMerge w:val="restart"/>
            <w:tcBorders>
              <w:right w:val="single" w:color="auto" w:sz="4" w:space="0"/>
            </w:tcBorders>
            <w:vAlign w:val="center"/>
          </w:tcPr>
          <w:p w14:paraId="10B59DB3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  <w:lang w:val="en-US" w:eastAsia="zh-CN"/>
              </w:rPr>
              <w:t>学校科学副校长/</w:t>
            </w:r>
          </w:p>
          <w:p w14:paraId="3A29F1EA">
            <w:pPr>
              <w:spacing w:line="360" w:lineRule="auto"/>
              <w:jc w:val="center"/>
              <w:rPr>
                <w:rFonts w:hint="default" w:ascii="仿宋_GB2312" w:hAnsi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  <w:lang w:val="en-US" w:eastAsia="zh-CN"/>
              </w:rPr>
              <w:t>科学教育教学主管老师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6F93DA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87D209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9173D1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14FCE1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</w:tr>
      <w:tr w14:paraId="2ED6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0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DFB401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0964CD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6CEF88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2DECD4">
            <w:pPr>
              <w:spacing w:line="360" w:lineRule="auto"/>
              <w:jc w:val="center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E3523C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</w:p>
        </w:tc>
      </w:tr>
    </w:tbl>
    <w:p w14:paraId="696A09DB">
      <w:pPr>
        <w:spacing w:line="480" w:lineRule="auto"/>
        <w:rPr>
          <w:rFonts w:hint="eastAsia" w:ascii="黑体" w:eastAsia="黑体" w:cs="黑体"/>
          <w:color w:val="000000"/>
          <w:sz w:val="24"/>
          <w:szCs w:val="24"/>
        </w:rPr>
      </w:pPr>
    </w:p>
    <w:p w14:paraId="7C3E025F">
      <w:pPr>
        <w:spacing w:line="480" w:lineRule="auto"/>
        <w:rPr>
          <w:rFonts w:hint="default" w:ascii="黑体" w:eastAsia="黑体" w:cs="Times New Roman"/>
          <w:color w:val="000000"/>
          <w:sz w:val="24"/>
          <w:szCs w:val="24"/>
          <w:lang w:val="en-US"/>
        </w:rPr>
      </w:pPr>
      <w:r>
        <w:rPr>
          <w:rFonts w:hint="eastAsia" w:ascii="黑体" w:eastAsia="黑体" w:cs="黑体"/>
          <w:color w:val="000000"/>
          <w:sz w:val="24"/>
          <w:szCs w:val="24"/>
        </w:rPr>
        <w:t>二、</w:t>
      </w:r>
      <w:r>
        <w:rPr>
          <w:rFonts w:hint="eastAsia" w:ascii="黑体" w:eastAsia="黑体" w:cs="黑体"/>
          <w:color w:val="000000"/>
          <w:sz w:val="24"/>
          <w:szCs w:val="24"/>
          <w:lang w:val="en-US" w:eastAsia="zh-CN"/>
        </w:rPr>
        <w:t>“仪器星星校”工作联络组成员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33"/>
        <w:gridCol w:w="1599"/>
        <w:gridCol w:w="1333"/>
        <w:gridCol w:w="1466"/>
        <w:gridCol w:w="2158"/>
      </w:tblGrid>
      <w:tr w14:paraId="6553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4221">
            <w:pPr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E406">
            <w:pPr>
              <w:jc w:val="center"/>
              <w:rPr>
                <w:rFonts w:hint="eastAsia" w:ascii="仿宋_GB2312" w:hAnsi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D602">
            <w:pPr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6E4">
            <w:pPr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技术职务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CC4F">
            <w:pPr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专业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6D9E03">
            <w:pPr>
              <w:spacing w:line="360" w:lineRule="auto"/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联系电话</w:t>
            </w:r>
          </w:p>
        </w:tc>
      </w:tr>
      <w:tr w14:paraId="766B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32920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87D8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2D6E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8A523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3F0D4">
            <w:pPr>
              <w:spacing w:line="540" w:lineRule="exact"/>
              <w:jc w:val="center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2AC8F0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14:paraId="6B0A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F877">
            <w:pPr>
              <w:spacing w:line="540" w:lineRule="exact"/>
              <w:jc w:val="center"/>
              <w:rPr>
                <w:rFonts w:hint="default" w:ascii="仿宋_GB2312" w:hAnsi="仿宋_GB2312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......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9E03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9614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77EC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7FEA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36EC0F">
            <w:pPr>
              <w:spacing w:line="540" w:lineRule="exact"/>
              <w:rPr>
                <w:rFonts w:hint="eastAsia" w:ascii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</w:tbl>
    <w:p w14:paraId="5021A7DC">
      <w:pPr>
        <w:spacing w:line="480" w:lineRule="auto"/>
        <w:rPr>
          <w:rFonts w:hint="eastAsia" w:ascii="黑体" w:eastAsia="黑体" w:cs="黑体"/>
          <w:color w:val="000000"/>
          <w:sz w:val="24"/>
          <w:szCs w:val="24"/>
        </w:rPr>
      </w:pPr>
    </w:p>
    <w:p w14:paraId="3E3AEE51">
      <w:pPr>
        <w:spacing w:line="480" w:lineRule="auto"/>
        <w:rPr>
          <w:rFonts w:ascii="黑体" w:eastAsia="黑体" w:cs="Times New Roman"/>
          <w:color w:val="000000"/>
          <w:sz w:val="24"/>
          <w:szCs w:val="24"/>
        </w:rPr>
      </w:pPr>
      <w:r>
        <w:rPr>
          <w:rFonts w:hint="eastAsia" w:ascii="黑体" w:eastAsia="黑体" w:cs="黑体"/>
          <w:color w:val="000000"/>
          <w:sz w:val="24"/>
          <w:szCs w:val="24"/>
        </w:rPr>
        <w:t>三、学校</w:t>
      </w:r>
      <w:r>
        <w:rPr>
          <w:rFonts w:hint="eastAsia" w:ascii="黑体" w:eastAsia="黑体" w:cs="黑体"/>
          <w:color w:val="000000"/>
          <w:sz w:val="24"/>
          <w:szCs w:val="24"/>
          <w:lang w:val="en-US" w:eastAsia="zh-CN"/>
        </w:rPr>
        <w:t>及其</w:t>
      </w:r>
      <w:r>
        <w:rPr>
          <w:rFonts w:hint="eastAsia" w:ascii="黑体" w:eastAsia="黑体" w:cs="黑体"/>
          <w:color w:val="000000"/>
          <w:sz w:val="24"/>
          <w:szCs w:val="24"/>
        </w:rPr>
        <w:t>科学教育基本情况</w:t>
      </w:r>
    </w:p>
    <w:tbl>
      <w:tblPr>
        <w:tblStyle w:val="7"/>
        <w:tblW w:w="49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2"/>
      </w:tblGrid>
      <w:tr w14:paraId="26C0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top"/>
          </w:tcPr>
          <w:p w14:paraId="564D4D1E">
            <w:pPr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请介绍学校性质、办学特色、办校规模，及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科教场所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建设、科学教育实施情况。</w:t>
            </w:r>
          </w:p>
          <w:p w14:paraId="2CF2686C">
            <w:pPr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 w14:paraId="187A4BF7">
            <w:pPr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科学教育实施情况可以包括，但不限于：</w:t>
            </w:r>
          </w:p>
          <w:p w14:paraId="080D5CAF">
            <w:pPr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近年来，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学校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在科学教育方面的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投入情况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软件、硬件、实施办法等）；</w:t>
            </w:r>
          </w:p>
          <w:p w14:paraId="5F0B22A6">
            <w:pPr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近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年来，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学校开展科学教育的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实施办法、主要内容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、特色、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所获成就、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优势和创新点</w:t>
            </w:r>
          </w:p>
          <w:p w14:paraId="49CF1910">
            <w:pPr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...</w:t>
            </w:r>
          </w:p>
          <w:p w14:paraId="07CB8CC4">
            <w:pPr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 w14:paraId="1935E53E">
            <w:pPr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（可加页）</w:t>
            </w:r>
          </w:p>
          <w:p w14:paraId="0D1B9692">
            <w:pPr>
              <w:jc w:val="both"/>
              <w:rPr>
                <w:rFonts w:hint="eastAsia" w:ascii="仿宋_GB2312" w:hAnsi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9A5887B">
            <w:pPr>
              <w:jc w:val="both"/>
              <w:rPr>
                <w:rFonts w:hint="default" w:ascii="仿宋_GB2312" w:hAnsi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7135ED23">
      <w:pPr>
        <w:spacing w:line="480" w:lineRule="auto"/>
        <w:rPr>
          <w:rFonts w:hint="default" w:asci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eastAsia="黑体" w:cs="黑体"/>
          <w:color w:val="000000"/>
          <w:sz w:val="24"/>
          <w:szCs w:val="24"/>
        </w:rPr>
        <w:t>四、</w:t>
      </w:r>
      <w:r>
        <w:rPr>
          <w:rFonts w:hint="eastAsia" w:ascii="黑体" w:eastAsia="黑体" w:cs="黑体"/>
          <w:color w:val="000000"/>
          <w:sz w:val="24"/>
          <w:szCs w:val="24"/>
          <w:lang w:val="en-US" w:eastAsia="zh-CN"/>
        </w:rPr>
        <w:t>开展科学教育的重点需求、难点、困点，及意见建议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8A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8522" w:type="dxa"/>
            <w:vAlign w:val="top"/>
          </w:tcPr>
          <w:p w14:paraId="1DD371CE">
            <w:pPr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可介绍学校实施开展科学教育、教学工作中，遇到的需求和困点、难点，及全国性学会等科技社团如何协同和助力的相关建设性建议和意见。</w:t>
            </w:r>
          </w:p>
          <w:p w14:paraId="770AFA6A">
            <w:pPr>
              <w:spacing w:line="48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  <w:p w14:paraId="0DC4343F">
            <w:pPr>
              <w:spacing w:line="48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18A5CADC">
            <w:pPr>
              <w:spacing w:line="48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  <w:p w14:paraId="7FBC0BD6">
            <w:pPr>
              <w:spacing w:line="48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  <w:p w14:paraId="575AB9A6">
            <w:pPr>
              <w:spacing w:line="48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</w:p>
          <w:p w14:paraId="7B35AF16">
            <w:pPr>
              <w:jc w:val="both"/>
              <w:rPr>
                <w:rFonts w:hint="default" w:asci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（可加页）</w:t>
            </w:r>
          </w:p>
        </w:tc>
      </w:tr>
    </w:tbl>
    <w:p w14:paraId="28D5A211">
      <w:pPr>
        <w:spacing w:line="480" w:lineRule="auto"/>
        <w:rPr>
          <w:rFonts w:ascii="黑体" w:eastAsia="黑体" w:cs="黑体"/>
          <w:color w:val="000000"/>
          <w:sz w:val="24"/>
          <w:szCs w:val="24"/>
        </w:rPr>
      </w:pPr>
    </w:p>
    <w:p w14:paraId="361153D2">
      <w:pPr>
        <w:spacing w:line="480" w:lineRule="auto"/>
        <w:rPr>
          <w:rFonts w:ascii="黑体" w:eastAsia="黑体" w:cs="黑体"/>
          <w:color w:val="000000"/>
          <w:sz w:val="24"/>
          <w:szCs w:val="24"/>
        </w:rPr>
      </w:pPr>
      <w:r>
        <w:rPr>
          <w:rFonts w:ascii="黑体" w:eastAsia="黑体" w:cs="黑体"/>
          <w:color w:val="000000"/>
          <w:sz w:val="24"/>
          <w:szCs w:val="24"/>
        </w:rPr>
        <w:t>五、申报</w:t>
      </w:r>
      <w:r>
        <w:rPr>
          <w:rFonts w:hint="eastAsia" w:ascii="黑体" w:eastAsia="黑体" w:cs="黑体"/>
          <w:color w:val="000000"/>
          <w:sz w:val="24"/>
          <w:szCs w:val="24"/>
          <w:lang w:val="en-US" w:eastAsia="zh-CN"/>
        </w:rPr>
        <w:t>和</w:t>
      </w:r>
      <w:r>
        <w:rPr>
          <w:rFonts w:ascii="黑体" w:eastAsia="黑体" w:cs="黑体"/>
          <w:color w:val="000000"/>
          <w:sz w:val="24"/>
          <w:szCs w:val="24"/>
        </w:rPr>
        <w:t>推荐意见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6848"/>
      </w:tblGrid>
      <w:tr w14:paraId="08DA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16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6280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  <w:p w14:paraId="38714E48">
            <w:pPr>
              <w:spacing w:line="480" w:lineRule="auto"/>
              <w:rPr>
                <w:rFonts w:ascii="仿宋_GB2312" w:hAnsi="仿宋_GB2312" w:cs="宋体"/>
                <w:color w:val="000000"/>
                <w:sz w:val="24"/>
                <w:szCs w:val="24"/>
              </w:rPr>
            </w:pPr>
          </w:p>
          <w:p w14:paraId="35D49FB8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sz w:val="24"/>
                <w:szCs w:val="24"/>
              </w:rPr>
              <w:t>申报单位意见</w:t>
            </w:r>
          </w:p>
          <w:p w14:paraId="390019CE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D5B7A3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  <w:p w14:paraId="08090E49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  <w:p w14:paraId="22FA5611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  <w:p w14:paraId="56A066CF">
            <w:pPr>
              <w:spacing w:line="480" w:lineRule="auto"/>
              <w:ind w:firstLine="1560" w:firstLineChars="650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（盖章）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日</w:t>
            </w:r>
          </w:p>
          <w:p w14:paraId="6294FDD2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</w:tr>
      <w:tr w14:paraId="5CE3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6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B33C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  <w:p w14:paraId="6EC58A83">
            <w:pPr>
              <w:spacing w:line="480" w:lineRule="auto"/>
              <w:rPr>
                <w:rFonts w:ascii="仿宋_GB2312" w:hAnsi="仿宋_GB2312" w:cs="宋体"/>
                <w:color w:val="000000"/>
                <w:sz w:val="24"/>
                <w:szCs w:val="24"/>
              </w:rPr>
            </w:pPr>
          </w:p>
          <w:p w14:paraId="5649DA37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sz w:val="24"/>
                <w:szCs w:val="24"/>
              </w:rPr>
              <w:t>推荐单位意见</w:t>
            </w:r>
          </w:p>
          <w:p w14:paraId="6A454C84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E71D67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  <w:p w14:paraId="53837859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  <w:p w14:paraId="32050414">
            <w:pPr>
              <w:spacing w:line="480" w:lineRule="auto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</w:p>
          <w:p w14:paraId="3D1B56F1">
            <w:pPr>
              <w:spacing w:line="480" w:lineRule="auto"/>
              <w:ind w:firstLine="1560" w:firstLineChars="650"/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（盖章）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038222F1">
      <w:pPr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mVjNGVhYjNhMmNiMDA2NzdhYTE4MTJmMjBkNTUifQ=="/>
  </w:docVars>
  <w:rsids>
    <w:rsidRoot w:val="00C12241"/>
    <w:rsid w:val="00034401"/>
    <w:rsid w:val="0025165D"/>
    <w:rsid w:val="002C5537"/>
    <w:rsid w:val="0056417B"/>
    <w:rsid w:val="00AB49EB"/>
    <w:rsid w:val="00C12241"/>
    <w:rsid w:val="00E945A8"/>
    <w:rsid w:val="00F637BD"/>
    <w:rsid w:val="028B6CFD"/>
    <w:rsid w:val="039016E5"/>
    <w:rsid w:val="0BB748F6"/>
    <w:rsid w:val="0D8457BF"/>
    <w:rsid w:val="0E9E667F"/>
    <w:rsid w:val="16105EDA"/>
    <w:rsid w:val="1FD13B5B"/>
    <w:rsid w:val="282E408D"/>
    <w:rsid w:val="31740730"/>
    <w:rsid w:val="3C1A6B0B"/>
    <w:rsid w:val="3E9C5D1B"/>
    <w:rsid w:val="48667B2A"/>
    <w:rsid w:val="4B77542E"/>
    <w:rsid w:val="4ECA3DEE"/>
    <w:rsid w:val="51987A1B"/>
    <w:rsid w:val="706051CE"/>
    <w:rsid w:val="7C7624CD"/>
    <w:rsid w:val="7DA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495</Words>
  <Characters>502</Characters>
  <Lines>6</Lines>
  <Paragraphs>1</Paragraphs>
  <TotalTime>45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2021-05-07T06:23:00Z</dcterms:created>
  <dc:creator>User</dc:creator>
  <cp:lastModifiedBy>李淑慧</cp:lastModifiedBy>
  <dcterms:modified xsi:type="dcterms:W3CDTF">2026-01-15T03:42:46Z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341817999_cloud</vt:lpwstr>
  </property>
  <property fmtid="{D5CDD505-2E9C-101B-9397-08002B2CF9AE}" pid="3" name="KSOProductBuildVer">
    <vt:lpwstr>2052-12.1.0.24657</vt:lpwstr>
  </property>
  <property fmtid="{D5CDD505-2E9C-101B-9397-08002B2CF9AE}" pid="4" name="ICV">
    <vt:lpwstr>AC99E9BA68B243B18E9A8E55C6D1E1BB_13</vt:lpwstr>
  </property>
  <property fmtid="{D5CDD505-2E9C-101B-9397-08002B2CF9AE}" pid="5" name="KSOTemplateDocerSaveRecord">
    <vt:lpwstr>eyJoZGlkIjoiZGIyZWZmZTk3YjFmMmRhYzA1ODQ1MGJjMWQxYjExNDUiLCJ1c2VySWQiOiI1NzU5MDg5NzMifQ==</vt:lpwstr>
  </property>
</Properties>
</file>